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A90DC" w14:textId="77777777" w:rsidR="00EC43EF" w:rsidRPr="001B7941" w:rsidRDefault="00883E47" w:rsidP="00FF22C7">
      <w:pPr>
        <w:spacing w:after="120" w:line="240" w:lineRule="auto"/>
        <w:rPr>
          <w:rFonts w:ascii="Arial" w:hAnsi="Arial" w:cs="Arial"/>
          <w:b/>
          <w:sz w:val="28"/>
          <w:szCs w:val="28"/>
          <w:u w:val="single"/>
        </w:rPr>
      </w:pPr>
      <w:r w:rsidRPr="001B7941">
        <w:rPr>
          <w:rFonts w:ascii="Arial" w:hAnsi="Arial" w:cs="Arial"/>
          <w:b/>
          <w:sz w:val="28"/>
          <w:szCs w:val="28"/>
          <w:u w:val="single"/>
        </w:rPr>
        <w:t xml:space="preserve">AANVULLENDE </w:t>
      </w:r>
      <w:r w:rsidR="009C3924" w:rsidRPr="001B7941">
        <w:rPr>
          <w:rFonts w:ascii="Arial" w:hAnsi="Arial" w:cs="Arial"/>
          <w:b/>
          <w:sz w:val="28"/>
          <w:szCs w:val="28"/>
          <w:u w:val="single"/>
        </w:rPr>
        <w:t>OVEREENKOMST</w:t>
      </w:r>
    </w:p>
    <w:p w14:paraId="1A040B49" w14:textId="77777777" w:rsidR="00FF22C7" w:rsidRPr="001B7941" w:rsidRDefault="00FF22C7" w:rsidP="00FF22C7">
      <w:pPr>
        <w:spacing w:after="120" w:line="240" w:lineRule="auto"/>
        <w:rPr>
          <w:rFonts w:ascii="Arial" w:hAnsi="Arial" w:cs="Arial"/>
          <w:b/>
          <w:u w:val="single"/>
        </w:rPr>
      </w:pPr>
    </w:p>
    <w:p w14:paraId="2831AE50" w14:textId="49762D1B" w:rsidR="00AF79D8" w:rsidRPr="001B7941" w:rsidRDefault="009E29E8" w:rsidP="00FF22C7">
      <w:pPr>
        <w:spacing w:after="120" w:line="240" w:lineRule="auto"/>
        <w:rPr>
          <w:rFonts w:ascii="Arial" w:hAnsi="Arial" w:cs="Arial"/>
          <w:b/>
        </w:rPr>
      </w:pPr>
      <w:r>
        <w:rPr>
          <w:rFonts w:ascii="Arial" w:hAnsi="Arial" w:cs="Arial"/>
          <w:b/>
        </w:rPr>
        <w:t>Supplement b</w:t>
      </w:r>
      <w:r w:rsidR="001D0519" w:rsidRPr="001B7941">
        <w:rPr>
          <w:rFonts w:ascii="Arial" w:hAnsi="Arial" w:cs="Arial"/>
          <w:b/>
        </w:rPr>
        <w:t xml:space="preserve">ehorende bij </w:t>
      </w:r>
      <w:r w:rsidR="0046530E">
        <w:rPr>
          <w:rFonts w:ascii="Arial" w:hAnsi="Arial" w:cs="Arial"/>
          <w:b/>
        </w:rPr>
        <w:t xml:space="preserve">de huurovereenkomst sportaccommodaties </w:t>
      </w:r>
      <w:r w:rsidR="001D0519" w:rsidRPr="001B7941">
        <w:rPr>
          <w:rFonts w:ascii="Arial" w:hAnsi="Arial" w:cs="Arial"/>
          <w:b/>
        </w:rPr>
        <w:t>met ingangsdatum</w:t>
      </w:r>
      <w:r w:rsidR="002D29BA" w:rsidRPr="001B7941">
        <w:rPr>
          <w:rFonts w:ascii="Arial" w:hAnsi="Arial" w:cs="Arial"/>
          <w:b/>
        </w:rPr>
        <w:t xml:space="preserve"> </w:t>
      </w:r>
      <w:r w:rsidR="00CE035F">
        <w:rPr>
          <w:rFonts w:ascii="Arial" w:hAnsi="Arial" w:cs="Arial"/>
          <w:b/>
        </w:rPr>
        <w:t>&lt;………..&gt;</w:t>
      </w:r>
    </w:p>
    <w:p w14:paraId="14F8EEC9" w14:textId="77777777" w:rsidR="002D29BA" w:rsidRPr="001B7941" w:rsidRDefault="002D29BA" w:rsidP="00FF22C7">
      <w:pPr>
        <w:spacing w:after="120" w:line="240" w:lineRule="auto"/>
        <w:rPr>
          <w:rFonts w:ascii="Arial" w:hAnsi="Arial" w:cs="Arial"/>
        </w:rPr>
      </w:pPr>
    </w:p>
    <w:p w14:paraId="2CED3F95" w14:textId="77777777" w:rsidR="0002624F" w:rsidRPr="001B7941" w:rsidRDefault="00DA4AFE" w:rsidP="00FF22C7">
      <w:pPr>
        <w:spacing w:after="120" w:line="240" w:lineRule="auto"/>
        <w:rPr>
          <w:rFonts w:ascii="Arial" w:hAnsi="Arial" w:cs="Arial"/>
          <w:b/>
        </w:rPr>
      </w:pPr>
      <w:r w:rsidRPr="001B7941">
        <w:rPr>
          <w:rFonts w:ascii="Arial" w:hAnsi="Arial" w:cs="Arial"/>
          <w:b/>
        </w:rPr>
        <w:t>ONDERGETEKENDEN</w:t>
      </w:r>
      <w:r w:rsidR="00AF79D8" w:rsidRPr="001B7941">
        <w:rPr>
          <w:rFonts w:ascii="Arial" w:hAnsi="Arial" w:cs="Arial"/>
          <w:b/>
        </w:rPr>
        <w:t>:</w:t>
      </w:r>
    </w:p>
    <w:p w14:paraId="24ACF133" w14:textId="3A0AFB25" w:rsidR="00FF22C7" w:rsidRPr="001B7941" w:rsidRDefault="00FF22C7" w:rsidP="00EC707D">
      <w:pPr>
        <w:autoSpaceDE w:val="0"/>
        <w:autoSpaceDN w:val="0"/>
        <w:adjustRightInd w:val="0"/>
        <w:spacing w:after="0" w:line="240" w:lineRule="auto"/>
        <w:rPr>
          <w:rFonts w:ascii="Arial" w:hAnsi="Arial"/>
        </w:rPr>
      </w:pPr>
      <w:r w:rsidRPr="001B7941">
        <w:rPr>
          <w:rFonts w:ascii="Arial" w:hAnsi="Arial"/>
        </w:rPr>
        <w:t xml:space="preserve">De </w:t>
      </w:r>
      <w:r w:rsidR="00B82643" w:rsidRPr="001B7941">
        <w:rPr>
          <w:rFonts w:ascii="Arial" w:hAnsi="Arial"/>
        </w:rPr>
        <w:t>G</w:t>
      </w:r>
      <w:r w:rsidRPr="001B7941">
        <w:rPr>
          <w:rFonts w:ascii="Arial" w:hAnsi="Arial"/>
        </w:rPr>
        <w:t xml:space="preserve">emeente </w:t>
      </w:r>
      <w:r w:rsidR="00361B54" w:rsidRPr="001B7941">
        <w:rPr>
          <w:rFonts w:ascii="Arial" w:hAnsi="Arial"/>
        </w:rPr>
        <w:t>Zaltbommel</w:t>
      </w:r>
      <w:r w:rsidRPr="001B7941">
        <w:rPr>
          <w:rFonts w:ascii="Arial" w:hAnsi="Arial"/>
        </w:rPr>
        <w:t>, te dezen rechtsgeldig vertegenwoordigd door</w:t>
      </w:r>
      <w:r w:rsidR="001B7941" w:rsidRPr="001B7941">
        <w:rPr>
          <w:rFonts w:ascii="Arial" w:hAnsi="Arial"/>
        </w:rPr>
        <w:t xml:space="preserve"> de heer ing. M.J.G. M</w:t>
      </w:r>
      <w:r w:rsidR="00EC707D" w:rsidRPr="001B7941">
        <w:rPr>
          <w:rFonts w:ascii="Arial" w:hAnsi="Arial"/>
        </w:rPr>
        <w:t xml:space="preserve">aas, hoofd van de afdeling Realisatie en Beheer van deze gemeente </w:t>
      </w:r>
      <w:r w:rsidR="00EC707D" w:rsidRPr="001B7941">
        <w:rPr>
          <w:rFonts w:ascii="Arial" w:hAnsi="Arial" w:cs="Arial"/>
        </w:rPr>
        <w:t xml:space="preserve">hierna te noemen: </w:t>
      </w:r>
      <w:r w:rsidRPr="001B7941">
        <w:rPr>
          <w:rFonts w:ascii="Arial" w:hAnsi="Arial" w:cs="Arial"/>
          <w:b/>
        </w:rPr>
        <w:t>“Verhuurder”</w:t>
      </w:r>
      <w:r w:rsidRPr="001B7941">
        <w:rPr>
          <w:rFonts w:ascii="Arial" w:hAnsi="Arial" w:cs="Arial"/>
        </w:rPr>
        <w:t>,</w:t>
      </w:r>
    </w:p>
    <w:p w14:paraId="19AE029A" w14:textId="77777777" w:rsidR="0002624F" w:rsidRPr="001B7941" w:rsidRDefault="006B5F33" w:rsidP="00FF22C7">
      <w:pPr>
        <w:spacing w:after="120" w:line="240" w:lineRule="auto"/>
        <w:rPr>
          <w:rFonts w:ascii="Arial" w:hAnsi="Arial" w:cs="Arial"/>
        </w:rPr>
      </w:pPr>
      <w:r w:rsidRPr="001B7941">
        <w:rPr>
          <w:rFonts w:ascii="Arial" w:hAnsi="Arial" w:cs="Arial"/>
        </w:rPr>
        <w:t>e</w:t>
      </w:r>
      <w:r w:rsidR="0002624F" w:rsidRPr="001B7941">
        <w:rPr>
          <w:rFonts w:ascii="Arial" w:hAnsi="Arial" w:cs="Arial"/>
        </w:rPr>
        <w:t>n</w:t>
      </w:r>
      <w:r w:rsidR="00A50C11" w:rsidRPr="001B7941">
        <w:rPr>
          <w:rFonts w:ascii="Arial" w:hAnsi="Arial" w:cs="Arial"/>
        </w:rPr>
        <w:t xml:space="preserve"> </w:t>
      </w:r>
    </w:p>
    <w:p w14:paraId="43A695F4" w14:textId="2823BA5E" w:rsidR="00FF22C7" w:rsidRPr="001B7941" w:rsidRDefault="00CE035F" w:rsidP="00FF22C7">
      <w:pPr>
        <w:rPr>
          <w:rFonts w:ascii="Arial" w:hAnsi="Arial"/>
        </w:rPr>
      </w:pPr>
      <w:r>
        <w:rPr>
          <w:rFonts w:ascii="Arial" w:hAnsi="Arial" w:cs="Arial"/>
          <w:b/>
        </w:rPr>
        <w:t>&lt;naam huurder&gt;</w:t>
      </w:r>
      <w:r w:rsidR="00FF22C7" w:rsidRPr="001B7941">
        <w:rPr>
          <w:rFonts w:ascii="Arial" w:hAnsi="Arial" w:cs="Arial"/>
          <w:b/>
        </w:rPr>
        <w:t xml:space="preserve"> </w:t>
      </w:r>
      <w:r w:rsidR="00FF22C7" w:rsidRPr="001B7941">
        <w:rPr>
          <w:rFonts w:ascii="Arial" w:hAnsi="Arial"/>
        </w:rPr>
        <w:t xml:space="preserve">kantoorhoudende aan de </w:t>
      </w:r>
      <w:r>
        <w:rPr>
          <w:rFonts w:ascii="Arial" w:hAnsi="Arial"/>
        </w:rPr>
        <w:t>&lt;adres, postcode, plaats&gt;</w:t>
      </w:r>
      <w:r w:rsidR="00FF22C7" w:rsidRPr="001B7941">
        <w:rPr>
          <w:rFonts w:ascii="Arial" w:hAnsi="Arial"/>
        </w:rPr>
        <w:t xml:space="preserve">, te dezen ingevolge het bepaalde in haar statuten rechtsgeldig vertegenwoordigd door </w:t>
      </w:r>
      <w:r>
        <w:rPr>
          <w:rFonts w:ascii="Arial" w:hAnsi="Arial"/>
        </w:rPr>
        <w:t>&lt;naam&gt;</w:t>
      </w:r>
      <w:r w:rsidR="00FF22C7" w:rsidRPr="001B7941">
        <w:rPr>
          <w:rFonts w:ascii="Arial" w:hAnsi="Arial"/>
        </w:rPr>
        <w:t xml:space="preserve">, hierna te noemen: </w:t>
      </w:r>
      <w:r w:rsidR="00FF22C7" w:rsidRPr="001B7941">
        <w:rPr>
          <w:rFonts w:ascii="Arial" w:hAnsi="Arial"/>
          <w:b/>
        </w:rPr>
        <w:t>“Huurder”</w:t>
      </w:r>
    </w:p>
    <w:p w14:paraId="68D37A78" w14:textId="77777777" w:rsidR="0002624F" w:rsidRPr="001B7941" w:rsidRDefault="004F56CF" w:rsidP="00FF22C7">
      <w:pPr>
        <w:spacing w:after="120" w:line="240" w:lineRule="auto"/>
        <w:rPr>
          <w:rFonts w:ascii="Arial" w:hAnsi="Arial" w:cs="Arial"/>
        </w:rPr>
      </w:pPr>
      <w:r w:rsidRPr="001B7941">
        <w:rPr>
          <w:rFonts w:ascii="Arial" w:hAnsi="Arial" w:cs="Arial"/>
        </w:rPr>
        <w:t>g</w:t>
      </w:r>
      <w:r w:rsidR="0002624F" w:rsidRPr="001B7941">
        <w:rPr>
          <w:rFonts w:ascii="Arial" w:hAnsi="Arial" w:cs="Arial"/>
        </w:rPr>
        <w:t xml:space="preserve">ezamenlijk aan te duiden als </w:t>
      </w:r>
      <w:r w:rsidR="00EC707D" w:rsidRPr="001B7941">
        <w:rPr>
          <w:rFonts w:ascii="Arial" w:hAnsi="Arial" w:cs="Arial"/>
          <w:b/>
        </w:rPr>
        <w:t>“Partijen”</w:t>
      </w:r>
      <w:r w:rsidR="0002624F" w:rsidRPr="001B7941">
        <w:rPr>
          <w:rFonts w:ascii="Arial" w:hAnsi="Arial" w:cs="Arial"/>
        </w:rPr>
        <w:t>,</w:t>
      </w:r>
      <w:r w:rsidR="00A50C11" w:rsidRPr="001B7941">
        <w:rPr>
          <w:rFonts w:ascii="Arial" w:hAnsi="Arial" w:cs="Arial"/>
        </w:rPr>
        <w:t xml:space="preserve"> </w:t>
      </w:r>
    </w:p>
    <w:p w14:paraId="140E3CB7" w14:textId="77777777" w:rsidR="000A3FF2" w:rsidRPr="001B7941" w:rsidRDefault="000A3FF2" w:rsidP="00FF22C7">
      <w:pPr>
        <w:spacing w:after="120" w:line="240" w:lineRule="auto"/>
        <w:rPr>
          <w:rFonts w:ascii="Arial" w:hAnsi="Arial" w:cs="Arial"/>
          <w:b/>
        </w:rPr>
      </w:pPr>
    </w:p>
    <w:p w14:paraId="013BFA46" w14:textId="07BC3E12" w:rsidR="0002624F" w:rsidRPr="001B7941" w:rsidRDefault="0002624F" w:rsidP="00FF22C7">
      <w:pPr>
        <w:spacing w:after="120" w:line="240" w:lineRule="auto"/>
        <w:rPr>
          <w:rFonts w:ascii="Arial" w:hAnsi="Arial" w:cs="Arial"/>
          <w:b/>
        </w:rPr>
      </w:pPr>
      <w:r w:rsidRPr="001B7941">
        <w:rPr>
          <w:rFonts w:ascii="Arial" w:hAnsi="Arial" w:cs="Arial"/>
          <w:b/>
        </w:rPr>
        <w:t xml:space="preserve">IN AANMERKING NEMENDE, </w:t>
      </w:r>
      <w:r w:rsidR="00DB56A0">
        <w:rPr>
          <w:rFonts w:ascii="Arial" w:hAnsi="Arial" w:cs="Arial"/>
          <w:b/>
        </w:rPr>
        <w:t xml:space="preserve"> </w:t>
      </w:r>
      <w:r w:rsidRPr="001B7941">
        <w:rPr>
          <w:rFonts w:ascii="Arial" w:hAnsi="Arial" w:cs="Arial"/>
          <w:b/>
        </w:rPr>
        <w:t>DAT:</w:t>
      </w:r>
      <w:r w:rsidR="00A50C11" w:rsidRPr="001B7941">
        <w:rPr>
          <w:rFonts w:ascii="Arial" w:hAnsi="Arial" w:cs="Arial"/>
          <w:b/>
        </w:rPr>
        <w:t xml:space="preserve"> </w:t>
      </w:r>
    </w:p>
    <w:p w14:paraId="74FCEEF9" w14:textId="65104CC7" w:rsidR="00A30423" w:rsidRPr="001B7941" w:rsidRDefault="00A30423" w:rsidP="00A74DCA">
      <w:pPr>
        <w:pStyle w:val="Lijstalinea"/>
        <w:numPr>
          <w:ilvl w:val="0"/>
          <w:numId w:val="1"/>
        </w:numPr>
        <w:spacing w:after="120" w:line="240" w:lineRule="auto"/>
        <w:rPr>
          <w:rFonts w:ascii="Arial" w:hAnsi="Arial" w:cs="Arial"/>
        </w:rPr>
      </w:pPr>
      <w:r w:rsidRPr="001B7941">
        <w:rPr>
          <w:rFonts w:ascii="Arial" w:hAnsi="Arial" w:cs="Arial"/>
        </w:rPr>
        <w:t>Verhuurder</w:t>
      </w:r>
      <w:r w:rsidR="00DB56A0">
        <w:rPr>
          <w:rFonts w:ascii="Arial" w:hAnsi="Arial" w:cs="Arial"/>
        </w:rPr>
        <w:t xml:space="preserve"> </w:t>
      </w:r>
      <w:r w:rsidR="00CE035F">
        <w:rPr>
          <w:rFonts w:ascii="Arial" w:hAnsi="Arial" w:cs="Arial"/>
        </w:rPr>
        <w:t>&lt;pand&gt; aan &lt;adres&gt;,</w:t>
      </w:r>
      <w:r w:rsidR="00A74DCA" w:rsidRPr="001B7941">
        <w:rPr>
          <w:rFonts w:ascii="Arial" w:hAnsi="Arial" w:cs="Arial"/>
        </w:rPr>
        <w:t xml:space="preserve"> </w:t>
      </w:r>
      <w:r w:rsidR="00BB0512" w:rsidRPr="001B7941">
        <w:rPr>
          <w:rFonts w:ascii="Arial" w:hAnsi="Arial" w:cs="Arial"/>
        </w:rPr>
        <w:t xml:space="preserve">verhuurt </w:t>
      </w:r>
      <w:r w:rsidRPr="001B7941">
        <w:rPr>
          <w:rFonts w:ascii="Arial" w:hAnsi="Arial" w:cs="Arial"/>
        </w:rPr>
        <w:t xml:space="preserve">aan </w:t>
      </w:r>
      <w:r w:rsidR="0029797E" w:rsidRPr="001B7941">
        <w:rPr>
          <w:rFonts w:ascii="Arial" w:hAnsi="Arial" w:cs="Arial"/>
        </w:rPr>
        <w:t>H</w:t>
      </w:r>
      <w:r w:rsidRPr="001B7941">
        <w:rPr>
          <w:rFonts w:ascii="Arial" w:hAnsi="Arial" w:cs="Arial"/>
        </w:rPr>
        <w:t>uurder</w:t>
      </w:r>
      <w:r w:rsidR="00BB0512" w:rsidRPr="001B7941">
        <w:rPr>
          <w:rFonts w:ascii="Arial" w:hAnsi="Arial" w:cs="Arial"/>
        </w:rPr>
        <w:t>;</w:t>
      </w:r>
      <w:r w:rsidRPr="001B7941">
        <w:rPr>
          <w:rFonts w:ascii="Arial" w:hAnsi="Arial" w:cs="Arial"/>
        </w:rPr>
        <w:t xml:space="preserve"> </w:t>
      </w:r>
    </w:p>
    <w:p w14:paraId="2668B25B" w14:textId="77777777" w:rsidR="00BB0512" w:rsidRPr="001B7941" w:rsidRDefault="00BB0512" w:rsidP="00FF22C7">
      <w:pPr>
        <w:pStyle w:val="Lijstalinea"/>
        <w:numPr>
          <w:ilvl w:val="0"/>
          <w:numId w:val="1"/>
        </w:numPr>
        <w:spacing w:after="120" w:line="240" w:lineRule="auto"/>
        <w:rPr>
          <w:rFonts w:ascii="Arial" w:hAnsi="Arial" w:cs="Arial"/>
        </w:rPr>
      </w:pPr>
      <w:r w:rsidRPr="001B7941">
        <w:rPr>
          <w:rFonts w:ascii="Arial" w:hAnsi="Arial" w:cs="Arial"/>
        </w:rPr>
        <w:t xml:space="preserve">Partijen hiertoe </w:t>
      </w:r>
      <w:r w:rsidR="00213D96" w:rsidRPr="001B7941">
        <w:rPr>
          <w:rFonts w:ascii="Arial" w:hAnsi="Arial" w:cs="Arial"/>
        </w:rPr>
        <w:t>e</w:t>
      </w:r>
      <w:r w:rsidRPr="001B7941">
        <w:rPr>
          <w:rFonts w:ascii="Arial" w:hAnsi="Arial" w:cs="Arial"/>
        </w:rPr>
        <w:t xml:space="preserve">en huurcontract </w:t>
      </w:r>
      <w:r w:rsidR="00267C50" w:rsidRPr="001B7941">
        <w:rPr>
          <w:rFonts w:ascii="Arial" w:hAnsi="Arial" w:cs="Arial"/>
        </w:rPr>
        <w:t xml:space="preserve">(hierna te noemen “Huurcontract”) </w:t>
      </w:r>
      <w:r w:rsidRPr="001B7941">
        <w:rPr>
          <w:rFonts w:ascii="Arial" w:hAnsi="Arial" w:cs="Arial"/>
        </w:rPr>
        <w:t>hebben afgesloten;</w:t>
      </w:r>
    </w:p>
    <w:p w14:paraId="198F21A8" w14:textId="6B3F9EF0" w:rsidR="009C5B70" w:rsidRPr="001B7941" w:rsidRDefault="009C5B70" w:rsidP="00FF22C7">
      <w:pPr>
        <w:pStyle w:val="Lijstalinea"/>
        <w:numPr>
          <w:ilvl w:val="0"/>
          <w:numId w:val="1"/>
        </w:numPr>
        <w:spacing w:after="120" w:line="240" w:lineRule="auto"/>
        <w:rPr>
          <w:rFonts w:ascii="Arial" w:hAnsi="Arial" w:cs="Arial"/>
        </w:rPr>
      </w:pPr>
      <w:r w:rsidRPr="001B7941">
        <w:rPr>
          <w:rFonts w:ascii="Arial" w:hAnsi="Arial" w:cs="Arial"/>
        </w:rPr>
        <w:t>Verhuurder bezig</w:t>
      </w:r>
      <w:r w:rsidR="006629D1">
        <w:rPr>
          <w:rFonts w:ascii="Arial" w:hAnsi="Arial" w:cs="Arial"/>
        </w:rPr>
        <w:t xml:space="preserve"> is -</w:t>
      </w:r>
      <w:r w:rsidRPr="001B7941">
        <w:rPr>
          <w:rFonts w:ascii="Arial" w:hAnsi="Arial" w:cs="Arial"/>
        </w:rPr>
        <w:t xml:space="preserve"> </w:t>
      </w:r>
      <w:r w:rsidR="00F90349">
        <w:rPr>
          <w:rFonts w:ascii="Arial" w:hAnsi="Arial" w:cs="Arial"/>
        </w:rPr>
        <w:t>in combinatie met haar verplichtingen voor onderhoud</w:t>
      </w:r>
      <w:r w:rsidR="006629D1">
        <w:rPr>
          <w:rFonts w:ascii="Arial" w:hAnsi="Arial" w:cs="Arial"/>
        </w:rPr>
        <w:t xml:space="preserve"> - </w:t>
      </w:r>
      <w:r w:rsidRPr="001B7941">
        <w:rPr>
          <w:rFonts w:ascii="Arial" w:hAnsi="Arial" w:cs="Arial"/>
        </w:rPr>
        <w:t xml:space="preserve"> haar vastgoed te verduurzamen met als doel de </w:t>
      </w:r>
      <w:r w:rsidR="00DB56A0" w:rsidRPr="001B7941">
        <w:rPr>
          <w:rFonts w:ascii="Arial" w:hAnsi="Arial" w:cs="Arial"/>
        </w:rPr>
        <w:t>CO2-uitstoot</w:t>
      </w:r>
      <w:r w:rsidRPr="001B7941">
        <w:rPr>
          <w:rFonts w:ascii="Arial" w:hAnsi="Arial" w:cs="Arial"/>
        </w:rPr>
        <w:t xml:space="preserve"> te verminderen. Voor de</w:t>
      </w:r>
      <w:r w:rsidR="00AD2DAE" w:rsidRPr="001B7941">
        <w:rPr>
          <w:rFonts w:ascii="Arial" w:hAnsi="Arial" w:cs="Arial"/>
        </w:rPr>
        <w:t xml:space="preserve"> </w:t>
      </w:r>
      <w:r w:rsidR="007B6482" w:rsidRPr="001B7941">
        <w:rPr>
          <w:rFonts w:ascii="Arial" w:hAnsi="Arial" w:cs="Arial"/>
        </w:rPr>
        <w:t>te verduurzamen</w:t>
      </w:r>
      <w:r w:rsidR="00AD2DAE" w:rsidRPr="001B7941">
        <w:rPr>
          <w:rFonts w:ascii="Arial" w:hAnsi="Arial" w:cs="Arial"/>
        </w:rPr>
        <w:t xml:space="preserve"> </w:t>
      </w:r>
      <w:r w:rsidRPr="001B7941">
        <w:rPr>
          <w:rFonts w:ascii="Arial" w:hAnsi="Arial" w:cs="Arial"/>
        </w:rPr>
        <w:t xml:space="preserve">panden is per pand een onderzoek uitgevoerd waarvan de resultaten in een </w:t>
      </w:r>
      <w:r w:rsidR="00DB56A0" w:rsidRPr="001B7941">
        <w:rPr>
          <w:rFonts w:ascii="Arial" w:hAnsi="Arial" w:cs="Arial"/>
        </w:rPr>
        <w:t>energiemaatwerkrapport</w:t>
      </w:r>
      <w:r w:rsidRPr="001B7941">
        <w:rPr>
          <w:rFonts w:ascii="Arial" w:hAnsi="Arial" w:cs="Arial"/>
        </w:rPr>
        <w:t xml:space="preserve"> </w:t>
      </w:r>
      <w:r w:rsidR="00BA1331" w:rsidRPr="001B7941">
        <w:rPr>
          <w:rFonts w:ascii="Arial" w:hAnsi="Arial" w:cs="Arial"/>
        </w:rPr>
        <w:t xml:space="preserve">d.d. </w:t>
      </w:r>
      <w:r w:rsidR="001A455D">
        <w:rPr>
          <w:rFonts w:ascii="Arial" w:hAnsi="Arial" w:cs="Arial"/>
        </w:rPr>
        <w:t>&lt;datum&gt;</w:t>
      </w:r>
      <w:r w:rsidR="00BA1331" w:rsidRPr="001B7941">
        <w:rPr>
          <w:rFonts w:ascii="Arial" w:hAnsi="Arial" w:cs="Arial"/>
        </w:rPr>
        <w:t xml:space="preserve"> </w:t>
      </w:r>
      <w:r w:rsidR="001B7941" w:rsidRPr="001B7941">
        <w:rPr>
          <w:rFonts w:ascii="Arial" w:hAnsi="Arial" w:cs="Arial"/>
        </w:rPr>
        <w:t xml:space="preserve">bijlage A </w:t>
      </w:r>
      <w:r w:rsidR="00BA1331" w:rsidRPr="001B7941">
        <w:rPr>
          <w:rFonts w:ascii="Arial" w:hAnsi="Arial" w:cs="Arial"/>
        </w:rPr>
        <w:t xml:space="preserve">(hierna: Maatwerkrapport) </w:t>
      </w:r>
      <w:r w:rsidRPr="001B7941">
        <w:rPr>
          <w:rFonts w:ascii="Arial" w:hAnsi="Arial" w:cs="Arial"/>
        </w:rPr>
        <w:t>zijn opgenomen</w:t>
      </w:r>
      <w:r w:rsidR="009E29E8">
        <w:rPr>
          <w:rFonts w:ascii="Arial" w:hAnsi="Arial" w:cs="Arial"/>
        </w:rPr>
        <w:t>,</w:t>
      </w:r>
      <w:r w:rsidRPr="001B7941">
        <w:rPr>
          <w:rFonts w:ascii="Arial" w:hAnsi="Arial" w:cs="Arial"/>
        </w:rPr>
        <w:t xml:space="preserve"> </w:t>
      </w:r>
      <w:r w:rsidR="007E24E0" w:rsidRPr="001B7941">
        <w:rPr>
          <w:rFonts w:ascii="Arial" w:hAnsi="Arial" w:cs="Arial"/>
        </w:rPr>
        <w:t>welk rapport onderdeel uitmaakt van deze overeenkomst</w:t>
      </w:r>
      <w:r w:rsidR="007B6482" w:rsidRPr="001B7941">
        <w:rPr>
          <w:rFonts w:ascii="Arial" w:hAnsi="Arial" w:cs="Arial"/>
        </w:rPr>
        <w:t>;</w:t>
      </w:r>
      <w:r w:rsidRPr="001B7941">
        <w:rPr>
          <w:rFonts w:ascii="Arial" w:hAnsi="Arial" w:cs="Arial"/>
        </w:rPr>
        <w:t xml:space="preserve"> </w:t>
      </w:r>
      <w:r w:rsidR="00F90349">
        <w:rPr>
          <w:rFonts w:ascii="Arial" w:hAnsi="Arial" w:cs="Arial"/>
        </w:rPr>
        <w:t>Verhuurder combineert het moment van verduurzamen van het gebouw met het uitvoeren van het onderhoud.</w:t>
      </w:r>
    </w:p>
    <w:p w14:paraId="230AE048" w14:textId="6CB45C1A" w:rsidR="000B116B" w:rsidRPr="001B7941" w:rsidRDefault="000B116B" w:rsidP="00FF22C7">
      <w:pPr>
        <w:pStyle w:val="Lijstalinea"/>
        <w:numPr>
          <w:ilvl w:val="0"/>
          <w:numId w:val="1"/>
        </w:numPr>
        <w:spacing w:after="120" w:line="240" w:lineRule="auto"/>
        <w:rPr>
          <w:rFonts w:ascii="Arial" w:hAnsi="Arial" w:cs="Arial"/>
        </w:rPr>
      </w:pPr>
      <w:r w:rsidRPr="001B7941">
        <w:rPr>
          <w:rFonts w:ascii="Arial" w:hAnsi="Arial" w:cs="Arial"/>
        </w:rPr>
        <w:t xml:space="preserve">Huurder </w:t>
      </w:r>
      <w:r w:rsidR="007B6482" w:rsidRPr="001B7941">
        <w:rPr>
          <w:rFonts w:ascii="Arial" w:hAnsi="Arial" w:cs="Arial"/>
        </w:rPr>
        <w:t xml:space="preserve">eveneens </w:t>
      </w:r>
      <w:r w:rsidRPr="001B7941">
        <w:rPr>
          <w:rFonts w:ascii="Arial" w:hAnsi="Arial" w:cs="Arial"/>
        </w:rPr>
        <w:t>een belang heeft bij de verduurzaming van het gehuurde</w:t>
      </w:r>
      <w:r w:rsidR="007B6482" w:rsidRPr="001B7941">
        <w:rPr>
          <w:rFonts w:ascii="Arial" w:hAnsi="Arial" w:cs="Arial"/>
        </w:rPr>
        <w:t xml:space="preserve"> pand</w:t>
      </w:r>
      <w:r w:rsidRPr="001B7941">
        <w:rPr>
          <w:rFonts w:ascii="Arial" w:hAnsi="Arial" w:cs="Arial"/>
        </w:rPr>
        <w:t xml:space="preserve"> aangezien het </w:t>
      </w:r>
      <w:r w:rsidR="009E29E8" w:rsidRPr="001B7941">
        <w:rPr>
          <w:rFonts w:ascii="Arial" w:hAnsi="Arial" w:cs="Arial"/>
        </w:rPr>
        <w:t xml:space="preserve">hierdoor </w:t>
      </w:r>
      <w:r w:rsidR="001B7941" w:rsidRPr="001B7941">
        <w:rPr>
          <w:rFonts w:ascii="Arial" w:hAnsi="Arial" w:cs="Arial"/>
        </w:rPr>
        <w:t xml:space="preserve">bijdraagt aan een maatschappelijk doel </w:t>
      </w:r>
      <w:r w:rsidRPr="001B7941">
        <w:rPr>
          <w:rFonts w:ascii="Arial" w:hAnsi="Arial" w:cs="Arial"/>
        </w:rPr>
        <w:t xml:space="preserve">en het comfort </w:t>
      </w:r>
      <w:r w:rsidR="0088360A" w:rsidRPr="001B7941">
        <w:rPr>
          <w:rFonts w:ascii="Arial" w:hAnsi="Arial" w:cs="Arial"/>
        </w:rPr>
        <w:t>mogelijk zal verbeteren</w:t>
      </w:r>
      <w:r w:rsidR="006629D1">
        <w:rPr>
          <w:rFonts w:ascii="Arial" w:hAnsi="Arial" w:cs="Arial"/>
        </w:rPr>
        <w:t>.</w:t>
      </w:r>
    </w:p>
    <w:p w14:paraId="734AF11C" w14:textId="5E3E3852" w:rsidR="00973E37" w:rsidRPr="001B7941" w:rsidRDefault="00E52C1A" w:rsidP="00FF22C7">
      <w:pPr>
        <w:pStyle w:val="Lijstalinea"/>
        <w:numPr>
          <w:ilvl w:val="0"/>
          <w:numId w:val="1"/>
        </w:numPr>
        <w:spacing w:after="120" w:line="240" w:lineRule="auto"/>
        <w:rPr>
          <w:rFonts w:ascii="Arial" w:hAnsi="Arial" w:cs="Arial"/>
        </w:rPr>
      </w:pPr>
      <w:r w:rsidRPr="001B7941">
        <w:rPr>
          <w:rFonts w:ascii="Arial" w:hAnsi="Arial" w:cs="Arial"/>
        </w:rPr>
        <w:t xml:space="preserve">Volgens het </w:t>
      </w:r>
      <w:r w:rsidR="0088360A" w:rsidRPr="001B7941">
        <w:rPr>
          <w:rFonts w:ascii="Arial" w:hAnsi="Arial" w:cs="Arial"/>
        </w:rPr>
        <w:t>A</w:t>
      </w:r>
      <w:r w:rsidRPr="001B7941">
        <w:rPr>
          <w:rFonts w:ascii="Arial" w:hAnsi="Arial" w:cs="Arial"/>
        </w:rPr>
        <w:t xml:space="preserve">ctiviteitenbesluit </w:t>
      </w:r>
      <w:r w:rsidR="0076738E" w:rsidRPr="001B7941">
        <w:rPr>
          <w:rFonts w:ascii="Arial" w:hAnsi="Arial" w:cs="Arial"/>
        </w:rPr>
        <w:t>Milieubeheer artikel</w:t>
      </w:r>
      <w:r w:rsidR="00AD2DAE" w:rsidRPr="001B7941">
        <w:rPr>
          <w:rFonts w:ascii="Arial" w:hAnsi="Arial" w:cs="Arial"/>
        </w:rPr>
        <w:t xml:space="preserve"> </w:t>
      </w:r>
      <w:r w:rsidR="00111184" w:rsidRPr="001B7941">
        <w:rPr>
          <w:rFonts w:ascii="Arial" w:hAnsi="Arial" w:cs="Arial"/>
        </w:rPr>
        <w:t xml:space="preserve">2.15 </w:t>
      </w:r>
      <w:r w:rsidR="00973E37" w:rsidRPr="001B7941">
        <w:rPr>
          <w:rFonts w:ascii="Arial" w:hAnsi="Arial" w:cs="Arial"/>
        </w:rPr>
        <w:t>H</w:t>
      </w:r>
      <w:r w:rsidRPr="001B7941">
        <w:rPr>
          <w:rFonts w:ascii="Arial" w:hAnsi="Arial" w:cs="Arial"/>
        </w:rPr>
        <w:t xml:space="preserve">uurder verplicht is </w:t>
      </w:r>
      <w:r w:rsidR="009E29E8">
        <w:rPr>
          <w:rFonts w:ascii="Arial" w:hAnsi="Arial" w:cs="Arial"/>
        </w:rPr>
        <w:t xml:space="preserve">zelf uit te voeren duurzaamheidsmaatregelen </w:t>
      </w:r>
      <w:r w:rsidR="00960827" w:rsidRPr="001B7941">
        <w:rPr>
          <w:rFonts w:ascii="Arial" w:hAnsi="Arial" w:cs="Arial"/>
        </w:rPr>
        <w:t xml:space="preserve">op het gebied van gebruik van het gebouw </w:t>
      </w:r>
      <w:r w:rsidRPr="001B7941">
        <w:rPr>
          <w:rFonts w:ascii="Arial" w:hAnsi="Arial" w:cs="Arial"/>
        </w:rPr>
        <w:t>welke binnen 5 jaar worden terugverdien</w:t>
      </w:r>
      <w:r w:rsidR="009C5B70" w:rsidRPr="001B7941">
        <w:rPr>
          <w:rFonts w:ascii="Arial" w:hAnsi="Arial" w:cs="Arial"/>
        </w:rPr>
        <w:t>d</w:t>
      </w:r>
      <w:r w:rsidR="006629D1">
        <w:rPr>
          <w:rFonts w:ascii="Arial" w:hAnsi="Arial" w:cs="Arial"/>
        </w:rPr>
        <w:t>.</w:t>
      </w:r>
      <w:r w:rsidR="00973E37" w:rsidRPr="001B7941">
        <w:rPr>
          <w:rFonts w:ascii="Arial" w:hAnsi="Arial" w:cs="Arial"/>
        </w:rPr>
        <w:t xml:space="preserve"> </w:t>
      </w:r>
    </w:p>
    <w:p w14:paraId="1D10BFE7" w14:textId="14038AC4" w:rsidR="000B116B" w:rsidRPr="001B7941" w:rsidRDefault="000B116B" w:rsidP="00FF22C7">
      <w:pPr>
        <w:pStyle w:val="Lijstalinea"/>
        <w:numPr>
          <w:ilvl w:val="0"/>
          <w:numId w:val="1"/>
        </w:numPr>
        <w:spacing w:after="120" w:line="240" w:lineRule="auto"/>
        <w:rPr>
          <w:rFonts w:ascii="Arial" w:hAnsi="Arial" w:cs="Arial"/>
        </w:rPr>
      </w:pPr>
      <w:r w:rsidRPr="001B7941">
        <w:rPr>
          <w:rFonts w:ascii="Arial" w:hAnsi="Arial" w:cs="Arial"/>
        </w:rPr>
        <w:t xml:space="preserve">De afspraken die Partijen in onderhavige overeenkomst maken </w:t>
      </w:r>
      <w:r w:rsidR="00AD2DAE" w:rsidRPr="001B7941">
        <w:rPr>
          <w:rFonts w:ascii="Arial" w:hAnsi="Arial" w:cs="Arial"/>
        </w:rPr>
        <w:t xml:space="preserve">Huurder niet </w:t>
      </w:r>
      <w:r w:rsidR="002D29BA" w:rsidRPr="001B7941">
        <w:rPr>
          <w:rFonts w:ascii="Arial" w:hAnsi="Arial" w:cs="Arial"/>
        </w:rPr>
        <w:t xml:space="preserve">ontslaan </w:t>
      </w:r>
      <w:r w:rsidR="009E29E8">
        <w:rPr>
          <w:rFonts w:ascii="Arial" w:hAnsi="Arial" w:cs="Arial"/>
        </w:rPr>
        <w:t>van de</w:t>
      </w:r>
      <w:r w:rsidR="00AD2DAE" w:rsidRPr="001B7941">
        <w:rPr>
          <w:rFonts w:ascii="Arial" w:hAnsi="Arial" w:cs="Arial"/>
        </w:rPr>
        <w:t xml:space="preserve"> verplichting</w:t>
      </w:r>
      <w:r w:rsidR="00FF22C7" w:rsidRPr="001B7941">
        <w:rPr>
          <w:rFonts w:ascii="Arial" w:hAnsi="Arial" w:cs="Arial"/>
        </w:rPr>
        <w:t xml:space="preserve"> onder E</w:t>
      </w:r>
      <w:r w:rsidR="006629D1">
        <w:rPr>
          <w:rFonts w:ascii="Arial" w:hAnsi="Arial" w:cs="Arial"/>
        </w:rPr>
        <w:t>.</w:t>
      </w:r>
    </w:p>
    <w:p w14:paraId="269EB6CB" w14:textId="66EF4709" w:rsidR="00AD2DAE" w:rsidRPr="001B7941" w:rsidRDefault="00AD2DAE" w:rsidP="00FF22C7">
      <w:pPr>
        <w:pStyle w:val="Lijstalinea"/>
        <w:numPr>
          <w:ilvl w:val="0"/>
          <w:numId w:val="1"/>
        </w:numPr>
        <w:spacing w:after="120" w:line="240" w:lineRule="auto"/>
        <w:rPr>
          <w:rFonts w:ascii="Arial" w:hAnsi="Arial" w:cs="Arial"/>
        </w:rPr>
      </w:pPr>
      <w:r w:rsidRPr="001B7941">
        <w:rPr>
          <w:rFonts w:ascii="Arial" w:hAnsi="Arial" w:cs="Arial"/>
        </w:rPr>
        <w:t xml:space="preserve">Partijen aanvullende afspraken inzake de verduurzaming van het </w:t>
      </w:r>
      <w:r w:rsidR="007B6482" w:rsidRPr="001B7941">
        <w:rPr>
          <w:rFonts w:ascii="Arial" w:hAnsi="Arial" w:cs="Arial"/>
        </w:rPr>
        <w:t>gehuurde p</w:t>
      </w:r>
      <w:r w:rsidRPr="001B7941">
        <w:rPr>
          <w:rFonts w:ascii="Arial" w:hAnsi="Arial" w:cs="Arial"/>
        </w:rPr>
        <w:t>and vastleggen in de onderhavige aanvullende overeenkomst (hierna te noemen “Aanvullende Overeenkomst”)</w:t>
      </w:r>
      <w:r w:rsidR="006629D1">
        <w:rPr>
          <w:rFonts w:ascii="Arial" w:hAnsi="Arial" w:cs="Arial"/>
        </w:rPr>
        <w:t>.</w:t>
      </w:r>
    </w:p>
    <w:p w14:paraId="31D7543A" w14:textId="0B996950" w:rsidR="003847E7" w:rsidRPr="001B7941" w:rsidRDefault="009E29E8" w:rsidP="003847E7">
      <w:pPr>
        <w:pStyle w:val="Lijstalinea"/>
        <w:numPr>
          <w:ilvl w:val="0"/>
          <w:numId w:val="1"/>
        </w:numPr>
        <w:spacing w:after="120" w:line="240" w:lineRule="auto"/>
        <w:rPr>
          <w:rFonts w:ascii="Arial" w:hAnsi="Arial" w:cs="Arial"/>
        </w:rPr>
      </w:pPr>
      <w:r>
        <w:rPr>
          <w:rFonts w:ascii="Arial" w:hAnsi="Arial" w:cs="Arial"/>
        </w:rPr>
        <w:t>I</w:t>
      </w:r>
      <w:r w:rsidR="003847E7" w:rsidRPr="001B7941">
        <w:rPr>
          <w:rFonts w:ascii="Arial" w:hAnsi="Arial" w:cs="Arial"/>
        </w:rPr>
        <w:t xml:space="preserve">n het Maatwerkrapport genoemde werkzaamheden </w:t>
      </w:r>
      <w:r>
        <w:rPr>
          <w:rFonts w:ascii="Arial" w:hAnsi="Arial" w:cs="Arial"/>
        </w:rPr>
        <w:t>kunnen i</w:t>
      </w:r>
      <w:r w:rsidRPr="001B7941">
        <w:rPr>
          <w:rFonts w:ascii="Arial" w:hAnsi="Arial" w:cs="Arial"/>
        </w:rPr>
        <w:t xml:space="preserve">n de voorbereidingsfase </w:t>
      </w:r>
      <w:r w:rsidR="003847E7" w:rsidRPr="001B7941">
        <w:rPr>
          <w:rFonts w:ascii="Arial" w:hAnsi="Arial" w:cs="Arial"/>
        </w:rPr>
        <w:t xml:space="preserve">op onderdelen aangepast </w:t>
      </w:r>
      <w:r>
        <w:rPr>
          <w:rFonts w:ascii="Arial" w:hAnsi="Arial" w:cs="Arial"/>
        </w:rPr>
        <w:t>worden op basis</w:t>
      </w:r>
      <w:r w:rsidR="003847E7" w:rsidRPr="001B7941">
        <w:rPr>
          <w:rFonts w:ascii="Arial" w:hAnsi="Arial" w:cs="Arial"/>
        </w:rPr>
        <w:t xml:space="preserve"> van concrete offertes en opgevraagde besparingsgetallen en dat als gevolg daarvan het terug te verdienen bedrag </w:t>
      </w:r>
      <w:r w:rsidR="001B7941" w:rsidRPr="001B7941">
        <w:rPr>
          <w:rFonts w:ascii="Arial" w:hAnsi="Arial" w:cs="Arial"/>
        </w:rPr>
        <w:t>kan wijzigen</w:t>
      </w:r>
      <w:r w:rsidR="003847E7" w:rsidRPr="001B7941">
        <w:rPr>
          <w:rFonts w:ascii="Arial" w:hAnsi="Arial" w:cs="Arial"/>
        </w:rPr>
        <w:t xml:space="preserve">. </w:t>
      </w:r>
    </w:p>
    <w:p w14:paraId="2CC6FDAD" w14:textId="5D48F4D5" w:rsidR="003847E7" w:rsidRPr="001B7941" w:rsidRDefault="003847E7" w:rsidP="003847E7">
      <w:pPr>
        <w:pStyle w:val="Lijstalinea"/>
        <w:numPr>
          <w:ilvl w:val="0"/>
          <w:numId w:val="1"/>
        </w:numPr>
        <w:spacing w:after="120" w:line="240" w:lineRule="auto"/>
        <w:rPr>
          <w:rFonts w:ascii="Arial" w:hAnsi="Arial" w:cs="Arial"/>
        </w:rPr>
      </w:pPr>
      <w:r w:rsidRPr="001B7941">
        <w:rPr>
          <w:rFonts w:ascii="Arial" w:hAnsi="Arial" w:cs="Arial"/>
        </w:rPr>
        <w:t xml:space="preserve">In dat geval wordt uitgegaan van het bedrag van de concrete offerte en een </w:t>
      </w:r>
      <w:r w:rsidR="005C6234" w:rsidRPr="001B7941">
        <w:rPr>
          <w:rFonts w:ascii="Arial" w:hAnsi="Arial" w:cs="Arial"/>
        </w:rPr>
        <w:t>reële</w:t>
      </w:r>
      <w:r w:rsidRPr="001B7941">
        <w:rPr>
          <w:rFonts w:ascii="Arial" w:hAnsi="Arial" w:cs="Arial"/>
        </w:rPr>
        <w:t xml:space="preserve"> inschatting van het besparingsbedrag. </w:t>
      </w:r>
    </w:p>
    <w:p w14:paraId="68FEB00F" w14:textId="77777777" w:rsidR="006110B1" w:rsidRPr="001B7941" w:rsidRDefault="006110B1" w:rsidP="00FF22C7">
      <w:pPr>
        <w:spacing w:after="120" w:line="240" w:lineRule="auto"/>
        <w:rPr>
          <w:rFonts w:ascii="Arial" w:hAnsi="Arial" w:cs="Arial"/>
          <w:b/>
        </w:rPr>
      </w:pPr>
    </w:p>
    <w:p w14:paraId="0DB523F7" w14:textId="77777777" w:rsidR="00BF35A4" w:rsidRPr="001B7941" w:rsidRDefault="0076738E" w:rsidP="00FF22C7">
      <w:pPr>
        <w:spacing w:after="120" w:line="240" w:lineRule="auto"/>
        <w:rPr>
          <w:rFonts w:ascii="Arial" w:hAnsi="Arial" w:cs="Arial"/>
          <w:b/>
        </w:rPr>
      </w:pPr>
      <w:r w:rsidRPr="001B7941">
        <w:rPr>
          <w:rFonts w:ascii="Arial" w:hAnsi="Arial" w:cs="Arial"/>
          <w:b/>
        </w:rPr>
        <w:t xml:space="preserve">PARTIJEN </w:t>
      </w:r>
      <w:r w:rsidR="00BF35A4" w:rsidRPr="001B7941">
        <w:rPr>
          <w:rFonts w:ascii="Arial" w:hAnsi="Arial" w:cs="Arial"/>
          <w:b/>
        </w:rPr>
        <w:t>ZIJN OVEREENGEKOMEN ALS VOLGT:</w:t>
      </w:r>
    </w:p>
    <w:p w14:paraId="79317F83" w14:textId="77777777" w:rsidR="006110B1" w:rsidRPr="001B7941" w:rsidRDefault="006110B1" w:rsidP="00FF22C7">
      <w:pPr>
        <w:spacing w:after="120" w:line="240" w:lineRule="auto"/>
        <w:rPr>
          <w:rFonts w:ascii="Arial" w:hAnsi="Arial" w:cs="Arial"/>
          <w:b/>
        </w:rPr>
      </w:pPr>
    </w:p>
    <w:p w14:paraId="4EC11BBB" w14:textId="77777777" w:rsidR="001A455D" w:rsidRDefault="001A455D">
      <w:pPr>
        <w:rPr>
          <w:rFonts w:ascii="Arial" w:hAnsi="Arial" w:cs="Arial"/>
          <w:b/>
        </w:rPr>
      </w:pPr>
      <w:r>
        <w:rPr>
          <w:rFonts w:ascii="Arial" w:hAnsi="Arial" w:cs="Arial"/>
          <w:b/>
        </w:rPr>
        <w:br w:type="page"/>
      </w:r>
    </w:p>
    <w:p w14:paraId="7AF5BB0C" w14:textId="02C15AB2" w:rsidR="00B255A8" w:rsidRPr="001B7941" w:rsidRDefault="00B255A8" w:rsidP="00FF22C7">
      <w:pPr>
        <w:spacing w:after="120" w:line="240" w:lineRule="auto"/>
        <w:rPr>
          <w:rFonts w:ascii="Arial" w:hAnsi="Arial" w:cs="Arial"/>
          <w:b/>
        </w:rPr>
      </w:pPr>
      <w:r w:rsidRPr="001B7941">
        <w:rPr>
          <w:rFonts w:ascii="Arial" w:hAnsi="Arial" w:cs="Arial"/>
          <w:b/>
        </w:rPr>
        <w:lastRenderedPageBreak/>
        <w:t>Artikel 1</w:t>
      </w:r>
      <w:r w:rsidR="00404C95" w:rsidRPr="001B7941">
        <w:rPr>
          <w:rFonts w:ascii="Arial" w:hAnsi="Arial" w:cs="Arial"/>
          <w:b/>
        </w:rPr>
        <w:tab/>
      </w:r>
      <w:r w:rsidRPr="001B7941">
        <w:rPr>
          <w:rFonts w:ascii="Arial" w:hAnsi="Arial" w:cs="Arial"/>
          <w:b/>
        </w:rPr>
        <w:t>Investering in duurzaamheidsmaatregelen</w:t>
      </w:r>
    </w:p>
    <w:p w14:paraId="4015C24E" w14:textId="057676E9" w:rsidR="005A50C9" w:rsidRPr="001B7941" w:rsidRDefault="005A50C9" w:rsidP="00FF22C7">
      <w:pPr>
        <w:pStyle w:val="Lijstalinea"/>
        <w:numPr>
          <w:ilvl w:val="0"/>
          <w:numId w:val="30"/>
        </w:numPr>
        <w:overflowPunct w:val="0"/>
        <w:autoSpaceDE w:val="0"/>
        <w:autoSpaceDN w:val="0"/>
        <w:adjustRightInd w:val="0"/>
        <w:spacing w:after="120" w:line="240" w:lineRule="auto"/>
        <w:ind w:hanging="720"/>
        <w:jc w:val="both"/>
        <w:textAlignment w:val="baseline"/>
        <w:rPr>
          <w:rFonts w:ascii="Arial" w:hAnsi="Arial" w:cs="Arial"/>
        </w:rPr>
      </w:pPr>
      <w:r w:rsidRPr="001B7941">
        <w:rPr>
          <w:rFonts w:ascii="Arial" w:hAnsi="Arial" w:cs="Arial"/>
        </w:rPr>
        <w:t xml:space="preserve">Verhuurder </w:t>
      </w:r>
      <w:r w:rsidR="00617A39">
        <w:rPr>
          <w:rFonts w:ascii="Arial" w:hAnsi="Arial" w:cs="Arial"/>
        </w:rPr>
        <w:t xml:space="preserve">wenst samen met Huurder </w:t>
      </w:r>
      <w:r w:rsidRPr="001B7941">
        <w:rPr>
          <w:rFonts w:ascii="Arial" w:hAnsi="Arial" w:cs="Arial"/>
        </w:rPr>
        <w:t xml:space="preserve">het </w:t>
      </w:r>
      <w:r w:rsidR="00AD2DAE" w:rsidRPr="001B7941">
        <w:rPr>
          <w:rFonts w:ascii="Arial" w:hAnsi="Arial" w:cs="Arial"/>
        </w:rPr>
        <w:t>P</w:t>
      </w:r>
      <w:r w:rsidRPr="001B7941">
        <w:rPr>
          <w:rFonts w:ascii="Arial" w:hAnsi="Arial" w:cs="Arial"/>
        </w:rPr>
        <w:t xml:space="preserve">and </w:t>
      </w:r>
      <w:r w:rsidR="003847E7" w:rsidRPr="001B7941">
        <w:rPr>
          <w:rFonts w:ascii="Arial" w:hAnsi="Arial" w:cs="Arial"/>
        </w:rPr>
        <w:t xml:space="preserve">aan de </w:t>
      </w:r>
      <w:r w:rsidR="00515842">
        <w:rPr>
          <w:rFonts w:ascii="Arial" w:hAnsi="Arial" w:cs="Arial"/>
        </w:rPr>
        <w:t>&lt;adres&gt; t</w:t>
      </w:r>
      <w:r w:rsidR="003847E7" w:rsidRPr="001B7941">
        <w:rPr>
          <w:rFonts w:ascii="Arial" w:hAnsi="Arial" w:cs="Arial"/>
        </w:rPr>
        <w:t xml:space="preserve">e </w:t>
      </w:r>
      <w:r w:rsidR="00515842">
        <w:rPr>
          <w:rFonts w:ascii="Arial" w:hAnsi="Arial" w:cs="Arial"/>
        </w:rPr>
        <w:t>&lt;plaats&gt;</w:t>
      </w:r>
      <w:r w:rsidR="003847E7" w:rsidRPr="001B7941">
        <w:rPr>
          <w:rFonts w:ascii="Arial" w:hAnsi="Arial" w:cs="Arial"/>
        </w:rPr>
        <w:t xml:space="preserve"> </w:t>
      </w:r>
      <w:r w:rsidR="00617A39">
        <w:rPr>
          <w:rFonts w:ascii="Arial" w:hAnsi="Arial" w:cs="Arial"/>
        </w:rPr>
        <w:t xml:space="preserve">te verduurzamen </w:t>
      </w:r>
      <w:r w:rsidRPr="001B7941">
        <w:rPr>
          <w:rFonts w:ascii="Arial" w:hAnsi="Arial" w:cs="Arial"/>
        </w:rPr>
        <w:t xml:space="preserve">overeenkomstig </w:t>
      </w:r>
      <w:r w:rsidR="001902CD" w:rsidRPr="001B7941">
        <w:rPr>
          <w:rFonts w:ascii="Arial" w:hAnsi="Arial" w:cs="Arial"/>
        </w:rPr>
        <w:t>het</w:t>
      </w:r>
      <w:r w:rsidRPr="001B7941">
        <w:rPr>
          <w:rFonts w:ascii="Arial" w:hAnsi="Arial" w:cs="Arial"/>
        </w:rPr>
        <w:t xml:space="preserve"> </w:t>
      </w:r>
      <w:r w:rsidR="009E29E8">
        <w:rPr>
          <w:rFonts w:ascii="Arial" w:hAnsi="Arial" w:cs="Arial"/>
        </w:rPr>
        <w:t xml:space="preserve">Maatwerkrapport </w:t>
      </w:r>
      <w:r w:rsidR="003847E7" w:rsidRPr="001B7941">
        <w:rPr>
          <w:rFonts w:ascii="Arial" w:hAnsi="Arial" w:cs="Arial"/>
        </w:rPr>
        <w:t>volgens de</w:t>
      </w:r>
      <w:r w:rsidR="005B31A2" w:rsidRPr="001B7941">
        <w:rPr>
          <w:rFonts w:ascii="Arial" w:hAnsi="Arial" w:cs="Arial"/>
        </w:rPr>
        <w:t xml:space="preserve"> aan de overeenkomst </w:t>
      </w:r>
      <w:r w:rsidR="00DB56A0" w:rsidRPr="001B7941">
        <w:rPr>
          <w:rFonts w:ascii="Arial" w:hAnsi="Arial" w:cs="Arial"/>
        </w:rPr>
        <w:t>toegevoegde “</w:t>
      </w:r>
      <w:r w:rsidR="003847E7" w:rsidRPr="001B7941">
        <w:rPr>
          <w:rFonts w:ascii="Arial" w:hAnsi="Arial" w:cs="Arial"/>
        </w:rPr>
        <w:t xml:space="preserve">Lijst Energiebesparende Maatregelen Zaltbommel van </w:t>
      </w:r>
      <w:r w:rsidR="00515842">
        <w:rPr>
          <w:rFonts w:ascii="Arial" w:hAnsi="Arial" w:cs="Arial"/>
        </w:rPr>
        <w:t>&lt;datum&gt;</w:t>
      </w:r>
      <w:r w:rsidR="003847E7" w:rsidRPr="001B7941">
        <w:rPr>
          <w:rFonts w:ascii="Arial" w:hAnsi="Arial" w:cs="Arial"/>
        </w:rPr>
        <w:t xml:space="preserve"> (hierna te noemen “bijlage B”)</w:t>
      </w:r>
      <w:r w:rsidR="005B31A2" w:rsidRPr="001B7941">
        <w:rPr>
          <w:rFonts w:ascii="Arial" w:hAnsi="Arial" w:cs="Arial"/>
        </w:rPr>
        <w:t xml:space="preserve">. </w:t>
      </w:r>
    </w:p>
    <w:p w14:paraId="7FED018C" w14:textId="2CBC6A97" w:rsidR="000E6CF7" w:rsidRDefault="005A50C9" w:rsidP="009E29E8">
      <w:pPr>
        <w:pStyle w:val="Lijstalinea"/>
        <w:numPr>
          <w:ilvl w:val="0"/>
          <w:numId w:val="30"/>
        </w:numPr>
        <w:overflowPunct w:val="0"/>
        <w:autoSpaceDE w:val="0"/>
        <w:autoSpaceDN w:val="0"/>
        <w:adjustRightInd w:val="0"/>
        <w:spacing w:after="120" w:line="240" w:lineRule="auto"/>
        <w:ind w:hanging="720"/>
        <w:jc w:val="both"/>
        <w:textAlignment w:val="baseline"/>
        <w:rPr>
          <w:rFonts w:ascii="Arial" w:hAnsi="Arial" w:cs="Arial"/>
        </w:rPr>
      </w:pPr>
      <w:r w:rsidRPr="001B7941">
        <w:rPr>
          <w:rFonts w:ascii="Arial" w:hAnsi="Arial" w:cs="Arial"/>
        </w:rPr>
        <w:t xml:space="preserve">Verhuurder </w:t>
      </w:r>
      <w:r w:rsidR="00131A78" w:rsidRPr="001B7941">
        <w:rPr>
          <w:rFonts w:ascii="Arial" w:hAnsi="Arial" w:cs="Arial"/>
        </w:rPr>
        <w:t>draagt zorg</w:t>
      </w:r>
      <w:r w:rsidRPr="001B7941">
        <w:rPr>
          <w:rFonts w:ascii="Arial" w:hAnsi="Arial" w:cs="Arial"/>
        </w:rPr>
        <w:t xml:space="preserve"> voor de gehele initiële investering van de </w:t>
      </w:r>
      <w:r w:rsidR="006C1E4D" w:rsidRPr="001B7941">
        <w:rPr>
          <w:rFonts w:ascii="Arial" w:hAnsi="Arial" w:cs="Arial"/>
        </w:rPr>
        <w:t xml:space="preserve">in </w:t>
      </w:r>
      <w:r w:rsidR="009E29E8">
        <w:rPr>
          <w:rFonts w:ascii="Arial" w:hAnsi="Arial" w:cs="Arial"/>
        </w:rPr>
        <w:t xml:space="preserve">bijlage B </w:t>
      </w:r>
      <w:r w:rsidR="00213D96" w:rsidRPr="001B7941">
        <w:rPr>
          <w:rFonts w:ascii="Arial" w:hAnsi="Arial" w:cs="Arial"/>
        </w:rPr>
        <w:t xml:space="preserve">bedoelde </w:t>
      </w:r>
      <w:r w:rsidRPr="001B7941">
        <w:rPr>
          <w:rFonts w:ascii="Arial" w:hAnsi="Arial" w:cs="Arial"/>
        </w:rPr>
        <w:t>werkzaamheden uit het Maatwerkrapport</w:t>
      </w:r>
      <w:r w:rsidR="00FF691F">
        <w:rPr>
          <w:rFonts w:ascii="Arial" w:hAnsi="Arial" w:cs="Arial"/>
        </w:rPr>
        <w:t xml:space="preserve"> bij een terugverdientijd van maatregelen tot </w:t>
      </w:r>
      <w:r w:rsidR="00515842">
        <w:rPr>
          <w:rFonts w:ascii="Arial" w:hAnsi="Arial" w:cs="Arial"/>
        </w:rPr>
        <w:t>&lt;aantal&gt;</w:t>
      </w:r>
      <w:r w:rsidR="00FF691F">
        <w:rPr>
          <w:rFonts w:ascii="Arial" w:hAnsi="Arial" w:cs="Arial"/>
        </w:rPr>
        <w:t xml:space="preserve"> jaren. De terugverdientijd wordt bepaald door d</w:t>
      </w:r>
      <w:r w:rsidR="00F90349">
        <w:rPr>
          <w:rFonts w:ascii="Arial" w:hAnsi="Arial" w:cs="Arial"/>
        </w:rPr>
        <w:t xml:space="preserve">e gehele </w:t>
      </w:r>
      <w:r w:rsidR="00FF691F">
        <w:rPr>
          <w:rFonts w:ascii="Arial" w:hAnsi="Arial" w:cs="Arial"/>
        </w:rPr>
        <w:t xml:space="preserve"> investering, verminderd met </w:t>
      </w:r>
      <w:r w:rsidR="00617A39">
        <w:rPr>
          <w:rFonts w:ascii="Arial" w:hAnsi="Arial" w:cs="Arial"/>
        </w:rPr>
        <w:t xml:space="preserve">voor deze maatregel </w:t>
      </w:r>
      <w:r w:rsidR="00FF691F">
        <w:rPr>
          <w:rFonts w:ascii="Arial" w:hAnsi="Arial" w:cs="Arial"/>
        </w:rPr>
        <w:t xml:space="preserve">door Verhuurder opgenomen budget in het gemeentelijk Gebouwenbeheerplan, te delen door de jaarlijkse reductie van het energiegebruik. </w:t>
      </w:r>
    </w:p>
    <w:p w14:paraId="21DE3C0E" w14:textId="4790B3E5" w:rsidR="000C6341" w:rsidRPr="000C6341" w:rsidRDefault="000C6341" w:rsidP="000C6341">
      <w:pPr>
        <w:pStyle w:val="Lijstalinea"/>
        <w:numPr>
          <w:ilvl w:val="0"/>
          <w:numId w:val="30"/>
        </w:numPr>
        <w:spacing w:after="240"/>
        <w:jc w:val="both"/>
        <w:rPr>
          <w:rFonts w:ascii="Arial" w:hAnsi="Arial" w:cs="Arial"/>
        </w:rPr>
      </w:pPr>
      <w:r w:rsidRPr="000C6341">
        <w:rPr>
          <w:rFonts w:ascii="Arial" w:hAnsi="Arial" w:cs="Arial"/>
        </w:rPr>
        <w:t>Indien Huurder zelf investeert in energiebesparende maatregelen is vooraf toestemming nodig van de Verhuurder. Verhuurder en Huurder sluiten een overeenkomst met afspraken over bijvoorbeeld de vergoeding van deze investeringen door Verhuurder bij beëindiging van de huurovereenkomst.</w:t>
      </w:r>
    </w:p>
    <w:p w14:paraId="2B53668E" w14:textId="77777777" w:rsidR="006C1E4D" w:rsidRPr="001B7941" w:rsidRDefault="006C1E4D" w:rsidP="006C1E4D">
      <w:pPr>
        <w:overflowPunct w:val="0"/>
        <w:autoSpaceDE w:val="0"/>
        <w:autoSpaceDN w:val="0"/>
        <w:adjustRightInd w:val="0"/>
        <w:spacing w:after="120" w:line="240" w:lineRule="auto"/>
        <w:jc w:val="both"/>
        <w:textAlignment w:val="baseline"/>
        <w:rPr>
          <w:rFonts w:ascii="Arial" w:hAnsi="Arial" w:cs="Arial"/>
          <w:b/>
        </w:rPr>
      </w:pPr>
    </w:p>
    <w:p w14:paraId="426166AC" w14:textId="77777777" w:rsidR="00B255A8" w:rsidRPr="001B7941" w:rsidRDefault="00B255A8" w:rsidP="00FF22C7">
      <w:pPr>
        <w:spacing w:after="120" w:line="240" w:lineRule="auto"/>
        <w:ind w:left="-76" w:firstLine="76"/>
        <w:rPr>
          <w:rFonts w:ascii="Arial" w:hAnsi="Arial" w:cs="Arial"/>
          <w:b/>
        </w:rPr>
      </w:pPr>
      <w:r w:rsidRPr="001B7941">
        <w:rPr>
          <w:rFonts w:ascii="Arial" w:hAnsi="Arial" w:cs="Arial"/>
          <w:b/>
        </w:rPr>
        <w:t>Artikel 2</w:t>
      </w:r>
      <w:r w:rsidR="00404C95" w:rsidRPr="001B7941">
        <w:rPr>
          <w:rFonts w:ascii="Arial" w:hAnsi="Arial" w:cs="Arial"/>
          <w:b/>
        </w:rPr>
        <w:tab/>
      </w:r>
      <w:r w:rsidRPr="001B7941">
        <w:rPr>
          <w:rFonts w:ascii="Arial" w:hAnsi="Arial" w:cs="Arial"/>
          <w:b/>
        </w:rPr>
        <w:t>Reductie energieverbruik</w:t>
      </w:r>
    </w:p>
    <w:p w14:paraId="14FDC8DF" w14:textId="2288E566" w:rsidR="007B59D4" w:rsidRDefault="00131A78" w:rsidP="007B59D4">
      <w:pPr>
        <w:pStyle w:val="Lijstalinea"/>
        <w:numPr>
          <w:ilvl w:val="0"/>
          <w:numId w:val="31"/>
        </w:numPr>
        <w:overflowPunct w:val="0"/>
        <w:autoSpaceDE w:val="0"/>
        <w:autoSpaceDN w:val="0"/>
        <w:adjustRightInd w:val="0"/>
        <w:spacing w:after="120" w:line="240" w:lineRule="auto"/>
        <w:ind w:hanging="720"/>
        <w:jc w:val="both"/>
        <w:textAlignment w:val="baseline"/>
        <w:rPr>
          <w:rFonts w:ascii="Arial" w:hAnsi="Arial" w:cs="Arial"/>
        </w:rPr>
      </w:pPr>
      <w:r w:rsidRPr="001B7941">
        <w:rPr>
          <w:rFonts w:ascii="Arial" w:hAnsi="Arial" w:cs="Arial"/>
        </w:rPr>
        <w:t>De in artikel 1</w:t>
      </w:r>
      <w:r w:rsidR="00D66AAA" w:rsidRPr="001B7941">
        <w:rPr>
          <w:rFonts w:ascii="Arial" w:hAnsi="Arial" w:cs="Arial"/>
        </w:rPr>
        <w:t>.1</w:t>
      </w:r>
      <w:r w:rsidRPr="001B7941">
        <w:rPr>
          <w:rFonts w:ascii="Arial" w:hAnsi="Arial" w:cs="Arial"/>
        </w:rPr>
        <w:t xml:space="preserve"> genoemde investering </w:t>
      </w:r>
      <w:r w:rsidR="00E52C1A" w:rsidRPr="001B7941">
        <w:rPr>
          <w:rFonts w:ascii="Arial" w:hAnsi="Arial" w:cs="Arial"/>
        </w:rPr>
        <w:t>lever</w:t>
      </w:r>
      <w:r w:rsidRPr="001B7941">
        <w:rPr>
          <w:rFonts w:ascii="Arial" w:hAnsi="Arial" w:cs="Arial"/>
        </w:rPr>
        <w:t>t</w:t>
      </w:r>
      <w:r w:rsidR="00E52C1A" w:rsidRPr="001B7941">
        <w:rPr>
          <w:rFonts w:ascii="Arial" w:hAnsi="Arial" w:cs="Arial"/>
        </w:rPr>
        <w:t xml:space="preserve"> voor </w:t>
      </w:r>
      <w:r w:rsidRPr="001B7941">
        <w:rPr>
          <w:rFonts w:ascii="Arial" w:hAnsi="Arial" w:cs="Arial"/>
        </w:rPr>
        <w:t>H</w:t>
      </w:r>
      <w:r w:rsidR="00E52C1A" w:rsidRPr="001B7941">
        <w:rPr>
          <w:rFonts w:ascii="Arial" w:hAnsi="Arial" w:cs="Arial"/>
        </w:rPr>
        <w:t>uurder een reductie op</w:t>
      </w:r>
      <w:r w:rsidR="00322827" w:rsidRPr="001B7941">
        <w:rPr>
          <w:rFonts w:ascii="Arial" w:hAnsi="Arial" w:cs="Arial"/>
        </w:rPr>
        <w:t xml:space="preserve"> van </w:t>
      </w:r>
      <w:r w:rsidRPr="001B7941">
        <w:rPr>
          <w:rFonts w:ascii="Arial" w:hAnsi="Arial" w:cs="Arial"/>
        </w:rPr>
        <w:t>het</w:t>
      </w:r>
      <w:r w:rsidR="00322827" w:rsidRPr="001B7941">
        <w:rPr>
          <w:rFonts w:ascii="Arial" w:hAnsi="Arial" w:cs="Arial"/>
        </w:rPr>
        <w:t xml:space="preserve"> jaarlijkse energie</w:t>
      </w:r>
      <w:r w:rsidRPr="001B7941">
        <w:rPr>
          <w:rFonts w:ascii="Arial" w:hAnsi="Arial" w:cs="Arial"/>
        </w:rPr>
        <w:t>verbruik</w:t>
      </w:r>
      <w:r w:rsidR="001B7941">
        <w:rPr>
          <w:rFonts w:ascii="Arial" w:hAnsi="Arial" w:cs="Arial"/>
        </w:rPr>
        <w:t xml:space="preserve"> welke door Huurder </w:t>
      </w:r>
      <w:r w:rsidR="006C1E4D" w:rsidRPr="001B7941">
        <w:rPr>
          <w:rFonts w:ascii="Arial" w:hAnsi="Arial" w:cs="Arial"/>
        </w:rPr>
        <w:t>jaarlijks</w:t>
      </w:r>
      <w:r w:rsidR="00853DE2">
        <w:rPr>
          <w:rFonts w:ascii="Arial" w:hAnsi="Arial" w:cs="Arial"/>
        </w:rPr>
        <w:t xml:space="preserve"> </w:t>
      </w:r>
      <w:r w:rsidR="006C1E4D" w:rsidRPr="001B7941">
        <w:rPr>
          <w:rFonts w:ascii="Arial" w:hAnsi="Arial" w:cs="Arial"/>
        </w:rPr>
        <w:t>wordt overgedragen aan Verhuurder.</w:t>
      </w:r>
      <w:r w:rsidR="007B59D4">
        <w:rPr>
          <w:rFonts w:ascii="Arial" w:hAnsi="Arial" w:cs="Arial"/>
        </w:rPr>
        <w:t xml:space="preserve"> Voor verrekening van </w:t>
      </w:r>
      <w:r w:rsidR="00DB56A0">
        <w:rPr>
          <w:rFonts w:ascii="Arial" w:hAnsi="Arial" w:cs="Arial"/>
        </w:rPr>
        <w:t xml:space="preserve">over te dragen reductie door Huurder </w:t>
      </w:r>
      <w:r w:rsidR="007B59D4">
        <w:rPr>
          <w:rFonts w:ascii="Arial" w:hAnsi="Arial" w:cs="Arial"/>
        </w:rPr>
        <w:t xml:space="preserve">wordt gewerkt met voorschot vooraf en verrekening achteraf. </w:t>
      </w:r>
    </w:p>
    <w:p w14:paraId="75E08310" w14:textId="3D6CF329" w:rsidR="007B59D4" w:rsidRDefault="007B59D4" w:rsidP="007B59D4">
      <w:pPr>
        <w:pStyle w:val="Lijstalinea"/>
        <w:numPr>
          <w:ilvl w:val="0"/>
          <w:numId w:val="31"/>
        </w:numPr>
        <w:overflowPunct w:val="0"/>
        <w:autoSpaceDE w:val="0"/>
        <w:autoSpaceDN w:val="0"/>
        <w:adjustRightInd w:val="0"/>
        <w:spacing w:after="120" w:line="240" w:lineRule="auto"/>
        <w:ind w:hanging="720"/>
        <w:jc w:val="both"/>
        <w:textAlignment w:val="baseline"/>
        <w:rPr>
          <w:rFonts w:ascii="Arial" w:hAnsi="Arial" w:cs="Arial"/>
        </w:rPr>
      </w:pPr>
      <w:r w:rsidRPr="00645559">
        <w:rPr>
          <w:rFonts w:ascii="Arial" w:hAnsi="Arial" w:cs="Arial"/>
        </w:rPr>
        <w:t xml:space="preserve">Het voorschot </w:t>
      </w:r>
      <w:r w:rsidR="00617A39">
        <w:rPr>
          <w:rFonts w:ascii="Arial" w:hAnsi="Arial" w:cs="Arial"/>
        </w:rPr>
        <w:t xml:space="preserve">of bijdrage </w:t>
      </w:r>
      <w:r w:rsidRPr="00645559">
        <w:rPr>
          <w:rFonts w:ascii="Arial" w:hAnsi="Arial" w:cs="Arial"/>
        </w:rPr>
        <w:t xml:space="preserve">wordt vastgesteld per maatregel volgens </w:t>
      </w:r>
      <w:r w:rsidR="00DB56A0">
        <w:rPr>
          <w:rFonts w:ascii="Calibri" w:hAnsi="Calibri" w:cs="Calibri"/>
        </w:rPr>
        <w:t>ó</w:t>
      </w:r>
      <w:r w:rsidR="00DB56A0">
        <w:rPr>
          <w:rFonts w:ascii="Arial" w:hAnsi="Arial" w:cs="Arial"/>
        </w:rPr>
        <w:t xml:space="preserve">f </w:t>
      </w:r>
      <w:r w:rsidRPr="00645559">
        <w:rPr>
          <w:rFonts w:ascii="Arial" w:hAnsi="Arial" w:cs="Arial"/>
        </w:rPr>
        <w:t xml:space="preserve">het advies uit het Maatwerkrapport </w:t>
      </w:r>
      <w:r w:rsidR="009E29E8">
        <w:rPr>
          <w:rFonts w:ascii="Arial" w:hAnsi="Arial" w:cs="Arial"/>
        </w:rPr>
        <w:t>volgens</w:t>
      </w:r>
      <w:r w:rsidRPr="00645559">
        <w:rPr>
          <w:rFonts w:ascii="Arial" w:hAnsi="Arial" w:cs="Arial"/>
        </w:rPr>
        <w:t xml:space="preserve"> bijlage B</w:t>
      </w:r>
      <w:r w:rsidR="002F3EA6">
        <w:rPr>
          <w:rFonts w:ascii="Arial" w:hAnsi="Arial" w:cs="Arial"/>
        </w:rPr>
        <w:t xml:space="preserve"> of monitoring.</w:t>
      </w:r>
    </w:p>
    <w:p w14:paraId="071DF00A" w14:textId="1F9AD7B8" w:rsidR="00331C59" w:rsidRPr="007B59D4" w:rsidRDefault="009E29E8" w:rsidP="007B59D4">
      <w:pPr>
        <w:pStyle w:val="Lijstalinea"/>
        <w:numPr>
          <w:ilvl w:val="0"/>
          <w:numId w:val="31"/>
        </w:numPr>
        <w:overflowPunct w:val="0"/>
        <w:autoSpaceDE w:val="0"/>
        <w:autoSpaceDN w:val="0"/>
        <w:adjustRightInd w:val="0"/>
        <w:spacing w:after="120" w:line="240" w:lineRule="auto"/>
        <w:ind w:hanging="720"/>
        <w:jc w:val="both"/>
        <w:textAlignment w:val="baseline"/>
        <w:rPr>
          <w:rFonts w:ascii="Arial" w:hAnsi="Arial" w:cs="Arial"/>
        </w:rPr>
      </w:pPr>
      <w:r>
        <w:rPr>
          <w:rFonts w:ascii="Arial" w:hAnsi="Arial" w:cs="Arial"/>
        </w:rPr>
        <w:t xml:space="preserve">Bij </w:t>
      </w:r>
      <w:r w:rsidR="007B59D4">
        <w:rPr>
          <w:rFonts w:ascii="Arial" w:hAnsi="Arial" w:cs="Arial"/>
        </w:rPr>
        <w:t xml:space="preserve">verrekening achteraf voor maatregelen over </w:t>
      </w:r>
      <w:r w:rsidR="00FF691F">
        <w:rPr>
          <w:rFonts w:ascii="Arial" w:hAnsi="Arial" w:cs="Arial"/>
        </w:rPr>
        <w:t>gas</w:t>
      </w:r>
      <w:r w:rsidR="007B59D4">
        <w:rPr>
          <w:rFonts w:ascii="Arial" w:hAnsi="Arial" w:cs="Arial"/>
        </w:rPr>
        <w:t xml:space="preserve">verwarming wordt de reductie </w:t>
      </w:r>
      <w:r w:rsidR="00331C59" w:rsidRPr="007B59D4">
        <w:rPr>
          <w:rFonts w:ascii="Arial" w:hAnsi="Arial" w:cs="Arial"/>
        </w:rPr>
        <w:t xml:space="preserve">gecorrigeerd op </w:t>
      </w:r>
      <w:r w:rsidR="007B59D4">
        <w:rPr>
          <w:rFonts w:ascii="Arial" w:hAnsi="Arial" w:cs="Arial"/>
        </w:rPr>
        <w:t xml:space="preserve">gewogen (zon) </w:t>
      </w:r>
      <w:r w:rsidR="00331C59" w:rsidRPr="007B59D4">
        <w:rPr>
          <w:rFonts w:ascii="Arial" w:hAnsi="Arial" w:cs="Arial"/>
        </w:rPr>
        <w:t>graaddagen</w:t>
      </w:r>
      <w:r w:rsidR="00DB56A0">
        <w:rPr>
          <w:rFonts w:ascii="Arial" w:hAnsi="Arial" w:cs="Arial"/>
        </w:rPr>
        <w:t xml:space="preserve"> als volgt berekend: </w:t>
      </w:r>
    </w:p>
    <w:p w14:paraId="2DACB66B" w14:textId="1357AEE6" w:rsidR="00E52C1A" w:rsidRPr="001B7941" w:rsidRDefault="007B59D4" w:rsidP="00645559">
      <w:pPr>
        <w:pStyle w:val="Lijstalinea"/>
        <w:overflowPunct w:val="0"/>
        <w:autoSpaceDE w:val="0"/>
        <w:autoSpaceDN w:val="0"/>
        <w:adjustRightInd w:val="0"/>
        <w:spacing w:after="120" w:line="240" w:lineRule="auto"/>
        <w:jc w:val="both"/>
        <w:textAlignment w:val="baseline"/>
        <w:rPr>
          <w:rFonts w:ascii="Arial" w:hAnsi="Arial" w:cs="Arial"/>
        </w:rPr>
      </w:pPr>
      <w:r>
        <w:rPr>
          <w:rFonts w:ascii="Arial" w:hAnsi="Arial" w:cs="Arial"/>
        </w:rPr>
        <w:t>O</w:t>
      </w:r>
      <w:r w:rsidR="00FF6921" w:rsidRPr="001B7941">
        <w:rPr>
          <w:rFonts w:ascii="Arial" w:hAnsi="Arial" w:cs="Arial"/>
        </w:rPr>
        <w:t>ver de</w:t>
      </w:r>
      <w:r w:rsidR="0052604A">
        <w:rPr>
          <w:rFonts w:ascii="Arial" w:hAnsi="Arial" w:cs="Arial"/>
        </w:rPr>
        <w:t xml:space="preserve"> </w:t>
      </w:r>
      <w:r w:rsidR="00FF6921" w:rsidRPr="001B7941">
        <w:rPr>
          <w:rFonts w:ascii="Arial" w:hAnsi="Arial" w:cs="Arial"/>
        </w:rPr>
        <w:t xml:space="preserve">periode </w:t>
      </w:r>
      <w:r w:rsidR="0052604A">
        <w:rPr>
          <w:rFonts w:ascii="Arial" w:hAnsi="Arial" w:cs="Arial"/>
        </w:rPr>
        <w:t xml:space="preserve">van 3 jaar vooraf aan </w:t>
      </w:r>
      <w:r w:rsidR="00DB56A0">
        <w:rPr>
          <w:rFonts w:ascii="Arial" w:hAnsi="Arial" w:cs="Arial"/>
        </w:rPr>
        <w:t xml:space="preserve">het jaar dat de </w:t>
      </w:r>
      <w:r w:rsidR="0052604A">
        <w:rPr>
          <w:rFonts w:ascii="Arial" w:hAnsi="Arial" w:cs="Arial"/>
        </w:rPr>
        <w:t>maatregel</w:t>
      </w:r>
      <w:r w:rsidR="00DB56A0">
        <w:rPr>
          <w:rFonts w:ascii="Arial" w:hAnsi="Arial" w:cs="Arial"/>
        </w:rPr>
        <w:t xml:space="preserve"> is genomen</w:t>
      </w:r>
      <w:r w:rsidR="0052604A">
        <w:rPr>
          <w:rFonts w:ascii="Arial" w:hAnsi="Arial" w:cs="Arial"/>
        </w:rPr>
        <w:t xml:space="preserve">, </w:t>
      </w:r>
      <w:r w:rsidR="00645559">
        <w:rPr>
          <w:rFonts w:ascii="Arial" w:hAnsi="Arial" w:cs="Arial"/>
        </w:rPr>
        <w:t xml:space="preserve">wordt </w:t>
      </w:r>
      <w:r w:rsidR="0052604A">
        <w:rPr>
          <w:rFonts w:ascii="Arial" w:hAnsi="Arial" w:cs="Arial"/>
        </w:rPr>
        <w:t xml:space="preserve">het </w:t>
      </w:r>
      <w:r w:rsidR="00FF6921" w:rsidRPr="001B7941">
        <w:rPr>
          <w:rFonts w:ascii="Arial" w:hAnsi="Arial" w:cs="Arial"/>
        </w:rPr>
        <w:t>verbruik</w:t>
      </w:r>
      <w:r w:rsidR="0052604A">
        <w:rPr>
          <w:rFonts w:ascii="Arial" w:hAnsi="Arial" w:cs="Arial"/>
        </w:rPr>
        <w:t xml:space="preserve"> in </w:t>
      </w:r>
      <w:r w:rsidR="001B7941" w:rsidRPr="001B7941">
        <w:rPr>
          <w:rFonts w:ascii="Arial" w:hAnsi="Arial" w:cs="Arial"/>
        </w:rPr>
        <w:t>m3 gas af</w:t>
      </w:r>
      <w:r w:rsidR="00DB56A0">
        <w:rPr>
          <w:rFonts w:ascii="Arial" w:hAnsi="Arial" w:cs="Arial"/>
        </w:rPr>
        <w:t xml:space="preserve">gezet </w:t>
      </w:r>
      <w:r w:rsidR="0052604A">
        <w:rPr>
          <w:rFonts w:ascii="Arial" w:hAnsi="Arial" w:cs="Arial"/>
        </w:rPr>
        <w:t>tegen het</w:t>
      </w:r>
      <w:r w:rsidR="00FF6921" w:rsidRPr="001B7941">
        <w:rPr>
          <w:rFonts w:ascii="Arial" w:hAnsi="Arial" w:cs="Arial"/>
        </w:rPr>
        <w:t xml:space="preserve"> aant</w:t>
      </w:r>
      <w:r w:rsidR="0052604A">
        <w:rPr>
          <w:rFonts w:ascii="Arial" w:hAnsi="Arial" w:cs="Arial"/>
        </w:rPr>
        <w:t>al graaddagen over deze periode</w:t>
      </w:r>
      <w:r w:rsidR="00DB56A0">
        <w:rPr>
          <w:rFonts w:ascii="Arial" w:hAnsi="Arial" w:cs="Arial"/>
        </w:rPr>
        <w:t xml:space="preserve"> (te noemen factor(v</w:t>
      </w:r>
      <w:r w:rsidR="00DB56A0">
        <w:rPr>
          <w:rFonts w:ascii="Calibri" w:hAnsi="Calibri" w:cs="Calibri"/>
        </w:rPr>
        <w:t>óó</w:t>
      </w:r>
      <w:r w:rsidR="00DB56A0">
        <w:rPr>
          <w:rFonts w:ascii="Arial" w:hAnsi="Arial" w:cs="Arial"/>
        </w:rPr>
        <w:t xml:space="preserve">r). </w:t>
      </w:r>
      <w:r w:rsidR="0052604A">
        <w:rPr>
          <w:rFonts w:ascii="Arial" w:hAnsi="Arial" w:cs="Arial"/>
        </w:rPr>
        <w:t xml:space="preserve">Het </w:t>
      </w:r>
      <w:r w:rsidR="00FF6921" w:rsidRPr="001B7941">
        <w:rPr>
          <w:rFonts w:ascii="Arial" w:hAnsi="Arial" w:cs="Arial"/>
        </w:rPr>
        <w:t xml:space="preserve">verschil tussen </w:t>
      </w:r>
      <w:r w:rsidR="006C1E4D" w:rsidRPr="001B7941">
        <w:rPr>
          <w:rFonts w:ascii="Arial" w:hAnsi="Arial" w:cs="Arial"/>
        </w:rPr>
        <w:t>de</w:t>
      </w:r>
      <w:r w:rsidR="00FF6921" w:rsidRPr="001B7941">
        <w:rPr>
          <w:rFonts w:ascii="Arial" w:hAnsi="Arial" w:cs="Arial"/>
        </w:rPr>
        <w:t xml:space="preserve"> factor</w:t>
      </w:r>
      <w:r w:rsidR="0052604A">
        <w:rPr>
          <w:rFonts w:ascii="Arial" w:hAnsi="Arial" w:cs="Arial"/>
        </w:rPr>
        <w:t>(</w:t>
      </w:r>
      <w:r w:rsidR="00331C59">
        <w:rPr>
          <w:rFonts w:ascii="Arial" w:hAnsi="Arial" w:cs="Arial"/>
        </w:rPr>
        <w:t>v</w:t>
      </w:r>
      <w:r w:rsidR="00331C59">
        <w:rPr>
          <w:rFonts w:ascii="Calibri" w:hAnsi="Calibri" w:cs="Calibri"/>
        </w:rPr>
        <w:t>óó</w:t>
      </w:r>
      <w:r w:rsidR="006C1E4D" w:rsidRPr="001B7941">
        <w:rPr>
          <w:rFonts w:ascii="Arial" w:hAnsi="Arial" w:cs="Arial"/>
        </w:rPr>
        <w:t>r</w:t>
      </w:r>
      <w:r w:rsidR="0052604A">
        <w:rPr>
          <w:rFonts w:ascii="Arial" w:hAnsi="Arial" w:cs="Arial"/>
        </w:rPr>
        <w:t>)</w:t>
      </w:r>
      <w:r w:rsidR="006C1E4D" w:rsidRPr="001B7941">
        <w:rPr>
          <w:rFonts w:ascii="Arial" w:hAnsi="Arial" w:cs="Arial"/>
        </w:rPr>
        <w:t xml:space="preserve"> </w:t>
      </w:r>
      <w:r w:rsidR="00FF6921" w:rsidRPr="001B7941">
        <w:rPr>
          <w:rFonts w:ascii="Arial" w:hAnsi="Arial" w:cs="Arial"/>
        </w:rPr>
        <w:t>en de factor</w:t>
      </w:r>
      <w:r w:rsidR="0052604A">
        <w:rPr>
          <w:rFonts w:ascii="Arial" w:hAnsi="Arial" w:cs="Arial"/>
        </w:rPr>
        <w:t>(</w:t>
      </w:r>
      <w:r w:rsidR="006C1E4D" w:rsidRPr="001B7941">
        <w:rPr>
          <w:rFonts w:ascii="Arial" w:hAnsi="Arial" w:cs="Arial"/>
        </w:rPr>
        <w:t>na</w:t>
      </w:r>
      <w:r w:rsidR="0052604A">
        <w:rPr>
          <w:rFonts w:ascii="Arial" w:hAnsi="Arial" w:cs="Arial"/>
        </w:rPr>
        <w:t>)</w:t>
      </w:r>
      <w:r w:rsidR="006C1E4D" w:rsidRPr="001B7941">
        <w:rPr>
          <w:rFonts w:ascii="Arial" w:hAnsi="Arial" w:cs="Arial"/>
        </w:rPr>
        <w:t xml:space="preserve"> </w:t>
      </w:r>
      <w:r w:rsidR="00911919">
        <w:rPr>
          <w:rFonts w:ascii="Arial" w:hAnsi="Arial" w:cs="Arial"/>
        </w:rPr>
        <w:t xml:space="preserve">na </w:t>
      </w:r>
      <w:r w:rsidR="006C1E4D" w:rsidRPr="001B7941">
        <w:rPr>
          <w:rFonts w:ascii="Arial" w:hAnsi="Arial" w:cs="Arial"/>
        </w:rPr>
        <w:t xml:space="preserve">de genomen maatregel wordt </w:t>
      </w:r>
      <w:r w:rsidR="00331C59">
        <w:rPr>
          <w:rFonts w:ascii="Arial" w:hAnsi="Arial" w:cs="Arial"/>
        </w:rPr>
        <w:t xml:space="preserve">vastgelegd in </w:t>
      </w:r>
      <w:r w:rsidR="0052604A">
        <w:rPr>
          <w:rFonts w:ascii="Arial" w:hAnsi="Arial" w:cs="Arial"/>
        </w:rPr>
        <w:t xml:space="preserve">factor(reken) in </w:t>
      </w:r>
      <w:r w:rsidR="00331C59">
        <w:rPr>
          <w:rFonts w:ascii="Arial" w:hAnsi="Arial" w:cs="Arial"/>
        </w:rPr>
        <w:t xml:space="preserve">bijlage B. </w:t>
      </w:r>
      <w:r w:rsidR="0052604A">
        <w:rPr>
          <w:rFonts w:ascii="Arial" w:hAnsi="Arial" w:cs="Arial"/>
        </w:rPr>
        <w:t>Door de factor(reken) te</w:t>
      </w:r>
      <w:r w:rsidR="006C1E4D" w:rsidRPr="001B7941">
        <w:rPr>
          <w:rFonts w:ascii="Arial" w:hAnsi="Arial" w:cs="Arial"/>
        </w:rPr>
        <w:t xml:space="preserve"> vermen</w:t>
      </w:r>
      <w:r w:rsidR="001B7941" w:rsidRPr="001B7941">
        <w:rPr>
          <w:rFonts w:ascii="Arial" w:hAnsi="Arial" w:cs="Arial"/>
        </w:rPr>
        <w:t>igvuldig</w:t>
      </w:r>
      <w:r w:rsidR="0052604A">
        <w:rPr>
          <w:rFonts w:ascii="Arial" w:hAnsi="Arial" w:cs="Arial"/>
        </w:rPr>
        <w:t>en</w:t>
      </w:r>
      <w:r w:rsidR="001B7941" w:rsidRPr="001B7941">
        <w:rPr>
          <w:rFonts w:ascii="Arial" w:hAnsi="Arial" w:cs="Arial"/>
        </w:rPr>
        <w:t xml:space="preserve"> met het aantal </w:t>
      </w:r>
      <w:r w:rsidR="0052604A">
        <w:rPr>
          <w:rFonts w:ascii="Arial" w:hAnsi="Arial" w:cs="Arial"/>
        </w:rPr>
        <w:t xml:space="preserve">graaddagen en de gemiddelde totale gasprijs per m3 (inclusief opslagen en leveringen) </w:t>
      </w:r>
      <w:r w:rsidR="001B7941" w:rsidRPr="001B7941">
        <w:rPr>
          <w:rFonts w:ascii="Arial" w:hAnsi="Arial" w:cs="Arial"/>
        </w:rPr>
        <w:t xml:space="preserve">van het betreffende jaar </w:t>
      </w:r>
      <w:r w:rsidR="006C1E4D" w:rsidRPr="001B7941">
        <w:rPr>
          <w:rFonts w:ascii="Arial" w:hAnsi="Arial" w:cs="Arial"/>
        </w:rPr>
        <w:t>waaro</w:t>
      </w:r>
      <w:r w:rsidR="001B7941" w:rsidRPr="001B7941">
        <w:rPr>
          <w:rFonts w:ascii="Arial" w:hAnsi="Arial" w:cs="Arial"/>
        </w:rPr>
        <w:t xml:space="preserve">p de bijdrage </w:t>
      </w:r>
      <w:r w:rsidR="00853DE2">
        <w:rPr>
          <w:rFonts w:ascii="Arial" w:hAnsi="Arial" w:cs="Arial"/>
        </w:rPr>
        <w:t>H</w:t>
      </w:r>
      <w:r w:rsidR="0052604A">
        <w:rPr>
          <w:rFonts w:ascii="Arial" w:hAnsi="Arial" w:cs="Arial"/>
        </w:rPr>
        <w:t xml:space="preserve">uurder </w:t>
      </w:r>
      <w:r w:rsidR="006C1E4D" w:rsidRPr="001B7941">
        <w:rPr>
          <w:rFonts w:ascii="Arial" w:hAnsi="Arial" w:cs="Arial"/>
        </w:rPr>
        <w:t>betrekking heeft</w:t>
      </w:r>
      <w:r w:rsidR="0052604A">
        <w:rPr>
          <w:rFonts w:ascii="Arial" w:hAnsi="Arial" w:cs="Arial"/>
        </w:rPr>
        <w:t>, ontstaat het met het voorschot te verreken</w:t>
      </w:r>
      <w:r w:rsidR="00853DE2">
        <w:rPr>
          <w:rFonts w:ascii="Arial" w:hAnsi="Arial" w:cs="Arial"/>
        </w:rPr>
        <w:t>en</w:t>
      </w:r>
      <w:r w:rsidR="0052604A">
        <w:rPr>
          <w:rFonts w:ascii="Arial" w:hAnsi="Arial" w:cs="Arial"/>
        </w:rPr>
        <w:t xml:space="preserve"> bedrag</w:t>
      </w:r>
      <w:r w:rsidR="006C1E4D" w:rsidRPr="001B7941">
        <w:rPr>
          <w:rFonts w:ascii="Arial" w:hAnsi="Arial" w:cs="Arial"/>
        </w:rPr>
        <w:t xml:space="preserve">. </w:t>
      </w:r>
      <w:r w:rsidR="008F1287" w:rsidRPr="001B7941">
        <w:rPr>
          <w:rFonts w:ascii="Arial" w:hAnsi="Arial" w:cs="Arial"/>
        </w:rPr>
        <w:t xml:space="preserve"> </w:t>
      </w:r>
    </w:p>
    <w:p w14:paraId="6335B437" w14:textId="66A7763D" w:rsidR="007B59D4" w:rsidRDefault="007B59D4" w:rsidP="00FF22C7">
      <w:pPr>
        <w:pStyle w:val="Lijstalinea"/>
        <w:numPr>
          <w:ilvl w:val="0"/>
          <w:numId w:val="31"/>
        </w:numPr>
        <w:overflowPunct w:val="0"/>
        <w:autoSpaceDE w:val="0"/>
        <w:autoSpaceDN w:val="0"/>
        <w:adjustRightInd w:val="0"/>
        <w:spacing w:after="120" w:line="240" w:lineRule="auto"/>
        <w:ind w:hanging="720"/>
        <w:jc w:val="both"/>
        <w:textAlignment w:val="baseline"/>
        <w:rPr>
          <w:rFonts w:ascii="Arial" w:hAnsi="Arial" w:cs="Arial"/>
        </w:rPr>
      </w:pPr>
      <w:r w:rsidRPr="007B59D4">
        <w:rPr>
          <w:rFonts w:ascii="Arial" w:hAnsi="Arial" w:cs="Arial"/>
        </w:rPr>
        <w:t>Waar geen sprake is van maatregelen op verwar</w:t>
      </w:r>
      <w:r w:rsidR="002F3EA6">
        <w:rPr>
          <w:rFonts w:ascii="Arial" w:hAnsi="Arial" w:cs="Arial"/>
        </w:rPr>
        <w:t xml:space="preserve">ming </w:t>
      </w:r>
      <w:r w:rsidRPr="007B59D4">
        <w:rPr>
          <w:rFonts w:ascii="Arial" w:hAnsi="Arial" w:cs="Arial"/>
        </w:rPr>
        <w:t xml:space="preserve">wordt </w:t>
      </w:r>
      <w:r>
        <w:rPr>
          <w:rFonts w:ascii="Arial" w:hAnsi="Arial" w:cs="Arial"/>
        </w:rPr>
        <w:t xml:space="preserve">waar mogelijk het voorschot </w:t>
      </w:r>
      <w:r w:rsidRPr="007B59D4">
        <w:rPr>
          <w:rFonts w:ascii="Arial" w:hAnsi="Arial" w:cs="Arial"/>
        </w:rPr>
        <w:t>gecorrigeerd op</w:t>
      </w:r>
      <w:r>
        <w:rPr>
          <w:rFonts w:ascii="Arial" w:hAnsi="Arial" w:cs="Arial"/>
        </w:rPr>
        <w:t xml:space="preserve"> gegevens van monitoring</w:t>
      </w:r>
      <w:r w:rsidR="00853DE2">
        <w:rPr>
          <w:rFonts w:ascii="Arial" w:hAnsi="Arial" w:cs="Arial"/>
        </w:rPr>
        <w:t xml:space="preserve"> van de energieopbrengst</w:t>
      </w:r>
      <w:r w:rsidRPr="007B59D4">
        <w:rPr>
          <w:rFonts w:ascii="Arial" w:hAnsi="Arial" w:cs="Arial"/>
        </w:rPr>
        <w:t>.</w:t>
      </w:r>
      <w:r>
        <w:rPr>
          <w:rFonts w:ascii="Arial" w:hAnsi="Arial" w:cs="Arial"/>
        </w:rPr>
        <w:t xml:space="preserve"> W</w:t>
      </w:r>
      <w:r w:rsidR="00DB56A0">
        <w:rPr>
          <w:rFonts w:ascii="Arial" w:hAnsi="Arial" w:cs="Arial"/>
        </w:rPr>
        <w:t>aar dit niet te mon</w:t>
      </w:r>
      <w:r>
        <w:rPr>
          <w:rFonts w:ascii="Arial" w:hAnsi="Arial" w:cs="Arial"/>
        </w:rPr>
        <w:t xml:space="preserve">itoren is, bijvoorbeeld bij </w:t>
      </w:r>
      <w:r w:rsidR="00DB56A0">
        <w:rPr>
          <w:rFonts w:ascii="Arial" w:hAnsi="Arial" w:cs="Arial"/>
        </w:rPr>
        <w:t>ledverlichting</w:t>
      </w:r>
      <w:r>
        <w:rPr>
          <w:rFonts w:ascii="Arial" w:hAnsi="Arial" w:cs="Arial"/>
        </w:rPr>
        <w:t xml:space="preserve">, wordt </w:t>
      </w:r>
      <w:r w:rsidR="00853DE2">
        <w:rPr>
          <w:rFonts w:ascii="Arial" w:hAnsi="Arial" w:cs="Arial"/>
        </w:rPr>
        <w:t xml:space="preserve">verrekend op basis van </w:t>
      </w:r>
      <w:r w:rsidR="00853DE2" w:rsidRPr="001B7941">
        <w:rPr>
          <w:rFonts w:ascii="Arial" w:hAnsi="Arial" w:cs="Arial"/>
        </w:rPr>
        <w:t xml:space="preserve">een </w:t>
      </w:r>
      <w:r w:rsidR="005C6234" w:rsidRPr="001B7941">
        <w:rPr>
          <w:rFonts w:ascii="Arial" w:hAnsi="Arial" w:cs="Arial"/>
        </w:rPr>
        <w:t>reële</w:t>
      </w:r>
      <w:r w:rsidR="00853DE2" w:rsidRPr="001B7941">
        <w:rPr>
          <w:rFonts w:ascii="Arial" w:hAnsi="Arial" w:cs="Arial"/>
        </w:rPr>
        <w:t xml:space="preserve"> inschatting van het besparingsbedrag.</w:t>
      </w:r>
    </w:p>
    <w:p w14:paraId="55DEE9DB" w14:textId="668B6FB7" w:rsidR="00131A78" w:rsidRPr="001B7941" w:rsidRDefault="005A50C9" w:rsidP="00FF22C7">
      <w:pPr>
        <w:pStyle w:val="Lijstalinea"/>
        <w:numPr>
          <w:ilvl w:val="0"/>
          <w:numId w:val="31"/>
        </w:numPr>
        <w:overflowPunct w:val="0"/>
        <w:autoSpaceDE w:val="0"/>
        <w:autoSpaceDN w:val="0"/>
        <w:adjustRightInd w:val="0"/>
        <w:spacing w:after="120" w:line="240" w:lineRule="auto"/>
        <w:ind w:hanging="720"/>
        <w:jc w:val="both"/>
        <w:textAlignment w:val="baseline"/>
        <w:rPr>
          <w:rFonts w:ascii="Arial" w:hAnsi="Arial" w:cs="Arial"/>
        </w:rPr>
      </w:pPr>
      <w:r w:rsidRPr="001B7941">
        <w:rPr>
          <w:rFonts w:ascii="Arial" w:hAnsi="Arial" w:cs="Arial"/>
        </w:rPr>
        <w:t xml:space="preserve">De </w:t>
      </w:r>
      <w:r w:rsidR="00AF43FA">
        <w:rPr>
          <w:rFonts w:ascii="Arial" w:hAnsi="Arial" w:cs="Arial"/>
        </w:rPr>
        <w:t xml:space="preserve">bijdrage Huurder </w:t>
      </w:r>
      <w:r w:rsidR="00131A78" w:rsidRPr="001B7941">
        <w:rPr>
          <w:rFonts w:ascii="Arial" w:hAnsi="Arial" w:cs="Arial"/>
        </w:rPr>
        <w:t xml:space="preserve">als gevolg van de reductie van het energieverbruik </w:t>
      </w:r>
      <w:r w:rsidR="001B7941" w:rsidRPr="001B7941">
        <w:rPr>
          <w:rFonts w:ascii="Arial" w:hAnsi="Arial" w:cs="Arial"/>
        </w:rPr>
        <w:t xml:space="preserve">wordt volgens artikel </w:t>
      </w:r>
      <w:r w:rsidR="00DB56A0" w:rsidRPr="001B7941">
        <w:rPr>
          <w:rFonts w:ascii="Arial" w:hAnsi="Arial" w:cs="Arial"/>
        </w:rPr>
        <w:t>2-jaarlijks</w:t>
      </w:r>
      <w:r w:rsidR="001B7941" w:rsidRPr="001B7941">
        <w:rPr>
          <w:rFonts w:ascii="Arial" w:hAnsi="Arial" w:cs="Arial"/>
        </w:rPr>
        <w:t xml:space="preserve"> vastgesteld </w:t>
      </w:r>
      <w:r w:rsidR="003E3977" w:rsidRPr="001B7941">
        <w:rPr>
          <w:rFonts w:ascii="Arial" w:hAnsi="Arial" w:cs="Arial"/>
        </w:rPr>
        <w:t xml:space="preserve">incl. </w:t>
      </w:r>
      <w:r w:rsidR="00DB56A0" w:rsidRPr="001B7941">
        <w:rPr>
          <w:rFonts w:ascii="Arial" w:hAnsi="Arial" w:cs="Arial"/>
        </w:rPr>
        <w:t>btw</w:t>
      </w:r>
      <w:r w:rsidR="001B7941" w:rsidRPr="001B7941">
        <w:rPr>
          <w:rFonts w:ascii="Arial" w:hAnsi="Arial" w:cs="Arial"/>
        </w:rPr>
        <w:t xml:space="preserve"> in een brief </w:t>
      </w:r>
      <w:r w:rsidR="0052604A">
        <w:rPr>
          <w:rFonts w:ascii="Arial" w:hAnsi="Arial" w:cs="Arial"/>
        </w:rPr>
        <w:t xml:space="preserve">naar </w:t>
      </w:r>
      <w:r w:rsidR="001B7941" w:rsidRPr="001B7941">
        <w:rPr>
          <w:rFonts w:ascii="Arial" w:hAnsi="Arial" w:cs="Arial"/>
        </w:rPr>
        <w:t>huurder</w:t>
      </w:r>
      <w:r w:rsidRPr="001B7941">
        <w:rPr>
          <w:rFonts w:ascii="Arial" w:hAnsi="Arial" w:cs="Arial"/>
        </w:rPr>
        <w:t>.</w:t>
      </w:r>
    </w:p>
    <w:p w14:paraId="63BE5F3B" w14:textId="77777777" w:rsidR="00404C95" w:rsidRPr="001B7941" w:rsidRDefault="00404C95" w:rsidP="00FF22C7">
      <w:pPr>
        <w:spacing w:after="120" w:line="240" w:lineRule="auto"/>
        <w:rPr>
          <w:rFonts w:ascii="Arial" w:hAnsi="Arial" w:cs="Arial"/>
          <w:b/>
        </w:rPr>
      </w:pPr>
    </w:p>
    <w:p w14:paraId="1958511F" w14:textId="77777777" w:rsidR="003E651B" w:rsidRPr="001B7941" w:rsidRDefault="003E651B" w:rsidP="00FF22C7">
      <w:pPr>
        <w:spacing w:after="120" w:line="240" w:lineRule="auto"/>
        <w:rPr>
          <w:rFonts w:ascii="Arial" w:hAnsi="Arial" w:cs="Arial"/>
          <w:b/>
        </w:rPr>
      </w:pPr>
      <w:r w:rsidRPr="001B7941">
        <w:rPr>
          <w:rFonts w:ascii="Arial" w:hAnsi="Arial" w:cs="Arial"/>
          <w:b/>
        </w:rPr>
        <w:t>Artikel 3</w:t>
      </w:r>
      <w:r w:rsidRPr="001B7941">
        <w:rPr>
          <w:rFonts w:ascii="Arial" w:hAnsi="Arial" w:cs="Arial"/>
          <w:b/>
        </w:rPr>
        <w:tab/>
        <w:t>Bijdrage Huurder</w:t>
      </w:r>
    </w:p>
    <w:p w14:paraId="11338F2F" w14:textId="69FF1A9D" w:rsidR="008964A3" w:rsidRDefault="00FF6921" w:rsidP="00853DE2">
      <w:pPr>
        <w:pStyle w:val="Lijstalinea"/>
        <w:numPr>
          <w:ilvl w:val="0"/>
          <w:numId w:val="38"/>
        </w:numPr>
        <w:overflowPunct w:val="0"/>
        <w:autoSpaceDE w:val="0"/>
        <w:autoSpaceDN w:val="0"/>
        <w:adjustRightInd w:val="0"/>
        <w:spacing w:after="120" w:line="240" w:lineRule="auto"/>
        <w:jc w:val="both"/>
        <w:textAlignment w:val="baseline"/>
        <w:rPr>
          <w:rFonts w:ascii="Arial" w:hAnsi="Arial" w:cs="Arial"/>
        </w:rPr>
      </w:pPr>
      <w:r w:rsidRPr="00853DE2">
        <w:rPr>
          <w:rFonts w:ascii="Arial" w:hAnsi="Arial" w:cs="Arial"/>
        </w:rPr>
        <w:t>De in artikel 2</w:t>
      </w:r>
      <w:r w:rsidR="008964A3" w:rsidRPr="00853DE2">
        <w:rPr>
          <w:rFonts w:ascii="Arial" w:hAnsi="Arial" w:cs="Arial"/>
        </w:rPr>
        <w:t xml:space="preserve"> genoemde bijdrage wordt</w:t>
      </w:r>
      <w:r w:rsidR="000F2A3D" w:rsidRPr="00853DE2">
        <w:rPr>
          <w:rFonts w:ascii="Arial" w:hAnsi="Arial" w:cs="Arial"/>
        </w:rPr>
        <w:t xml:space="preserve"> jaarlijks</w:t>
      </w:r>
      <w:r w:rsidR="008964A3" w:rsidRPr="00853DE2">
        <w:rPr>
          <w:rFonts w:ascii="Arial" w:hAnsi="Arial" w:cs="Arial"/>
        </w:rPr>
        <w:t xml:space="preserve"> </w:t>
      </w:r>
      <w:r w:rsidR="00C361F5" w:rsidRPr="00853DE2">
        <w:rPr>
          <w:rFonts w:ascii="Arial" w:hAnsi="Arial" w:cs="Arial"/>
        </w:rPr>
        <w:t xml:space="preserve">in </w:t>
      </w:r>
      <w:r w:rsidR="008A1CAB" w:rsidRPr="00853DE2">
        <w:rPr>
          <w:rFonts w:ascii="Arial" w:hAnsi="Arial" w:cs="Arial"/>
        </w:rPr>
        <w:t>één</w:t>
      </w:r>
      <w:r w:rsidR="00C361F5" w:rsidRPr="00853DE2">
        <w:rPr>
          <w:rFonts w:ascii="Arial" w:hAnsi="Arial" w:cs="Arial"/>
        </w:rPr>
        <w:t xml:space="preserve"> termijn </w:t>
      </w:r>
      <w:r w:rsidR="008964A3" w:rsidRPr="00853DE2">
        <w:rPr>
          <w:rFonts w:ascii="Arial" w:hAnsi="Arial" w:cs="Arial"/>
        </w:rPr>
        <w:t xml:space="preserve">door Huurder aan Verhuurder betaald </w:t>
      </w:r>
      <w:r w:rsidR="007B59D4" w:rsidRPr="00853DE2">
        <w:rPr>
          <w:rFonts w:ascii="Arial" w:hAnsi="Arial" w:cs="Arial"/>
        </w:rPr>
        <w:t xml:space="preserve">of verrekend </w:t>
      </w:r>
      <w:r w:rsidR="008964A3" w:rsidRPr="00853DE2">
        <w:rPr>
          <w:rFonts w:ascii="Arial" w:hAnsi="Arial" w:cs="Arial"/>
        </w:rPr>
        <w:t xml:space="preserve">en wel te weten </w:t>
      </w:r>
      <w:r w:rsidR="00600CB3" w:rsidRPr="00853DE2">
        <w:rPr>
          <w:rFonts w:ascii="Arial" w:hAnsi="Arial" w:cs="Arial"/>
        </w:rPr>
        <w:t xml:space="preserve">voor </w:t>
      </w:r>
      <w:r w:rsidRPr="00853DE2">
        <w:rPr>
          <w:rFonts w:ascii="Arial" w:hAnsi="Arial" w:cs="Arial"/>
        </w:rPr>
        <w:t xml:space="preserve">1 april </w:t>
      </w:r>
      <w:r w:rsidR="001B7941" w:rsidRPr="00853DE2">
        <w:rPr>
          <w:rFonts w:ascii="Arial" w:hAnsi="Arial" w:cs="Arial"/>
        </w:rPr>
        <w:t>na het betreffende jaar waarop de bijdrage betrekking heeft</w:t>
      </w:r>
      <w:r w:rsidR="008964A3" w:rsidRPr="00853DE2">
        <w:rPr>
          <w:rFonts w:ascii="Arial" w:hAnsi="Arial" w:cs="Arial"/>
        </w:rPr>
        <w:t xml:space="preserve">. </w:t>
      </w:r>
    </w:p>
    <w:p w14:paraId="26533492" w14:textId="77777777" w:rsidR="003E651B" w:rsidRPr="001B7941" w:rsidRDefault="003E651B" w:rsidP="00FF22C7">
      <w:pPr>
        <w:spacing w:after="120" w:line="240" w:lineRule="auto"/>
        <w:rPr>
          <w:rFonts w:ascii="Arial" w:hAnsi="Arial" w:cs="Arial"/>
          <w:b/>
        </w:rPr>
      </w:pPr>
    </w:p>
    <w:p w14:paraId="61149EF4" w14:textId="77777777" w:rsidR="007E24E0" w:rsidRPr="001B7941" w:rsidRDefault="007E24E0" w:rsidP="00FF22C7">
      <w:pPr>
        <w:spacing w:after="120" w:line="240" w:lineRule="auto"/>
        <w:ind w:left="-76" w:firstLine="76"/>
        <w:rPr>
          <w:rFonts w:ascii="Arial" w:hAnsi="Arial" w:cs="Arial"/>
          <w:b/>
        </w:rPr>
      </w:pPr>
      <w:r w:rsidRPr="001B7941">
        <w:rPr>
          <w:rFonts w:ascii="Arial" w:hAnsi="Arial" w:cs="Arial"/>
          <w:b/>
        </w:rPr>
        <w:t>Artikel 4</w:t>
      </w:r>
      <w:r w:rsidRPr="001B7941">
        <w:rPr>
          <w:rFonts w:ascii="Arial" w:hAnsi="Arial" w:cs="Arial"/>
          <w:b/>
        </w:rPr>
        <w:tab/>
        <w:t>Wijzigingen maatregelen</w:t>
      </w:r>
    </w:p>
    <w:p w14:paraId="6F22E648" w14:textId="349F90C2" w:rsidR="007E24E0" w:rsidRPr="001B7941" w:rsidRDefault="007E24E0" w:rsidP="00FF22C7">
      <w:pPr>
        <w:pStyle w:val="Geenafstand"/>
        <w:spacing w:after="120"/>
        <w:rPr>
          <w:rFonts w:ascii="Arial" w:hAnsi="Arial" w:cs="Arial"/>
        </w:rPr>
      </w:pPr>
      <w:r w:rsidRPr="001B7941">
        <w:rPr>
          <w:rFonts w:ascii="Arial" w:hAnsi="Arial" w:cs="Arial"/>
        </w:rPr>
        <w:t xml:space="preserve">In de </w:t>
      </w:r>
      <w:r w:rsidR="00935D2B" w:rsidRPr="001B7941">
        <w:rPr>
          <w:rFonts w:ascii="Arial" w:hAnsi="Arial" w:cs="Arial"/>
        </w:rPr>
        <w:t>voorbereiding</w:t>
      </w:r>
      <w:r w:rsidRPr="001B7941">
        <w:rPr>
          <w:rFonts w:ascii="Arial" w:hAnsi="Arial" w:cs="Arial"/>
        </w:rPr>
        <w:t xml:space="preserve">sfase zal definitief bepaald worden welke maatregelen uitgevoerd gaan worden. Indien een maatregel uit het </w:t>
      </w:r>
      <w:r w:rsidR="007E7E8A">
        <w:rPr>
          <w:rFonts w:ascii="Arial" w:hAnsi="Arial" w:cs="Arial"/>
        </w:rPr>
        <w:t>M</w:t>
      </w:r>
      <w:r w:rsidRPr="001B7941">
        <w:rPr>
          <w:rFonts w:ascii="Arial" w:hAnsi="Arial" w:cs="Arial"/>
        </w:rPr>
        <w:t>aatwerkrapport niet uitvoerbaar is</w:t>
      </w:r>
      <w:r w:rsidR="000F2A3D" w:rsidRPr="001B7941">
        <w:rPr>
          <w:rFonts w:ascii="Arial" w:hAnsi="Arial" w:cs="Arial"/>
        </w:rPr>
        <w:t xml:space="preserve"> of prijstechnisch niet haalbaar</w:t>
      </w:r>
      <w:r w:rsidR="00037D7F" w:rsidRPr="001B7941">
        <w:rPr>
          <w:rFonts w:ascii="Arial" w:hAnsi="Arial" w:cs="Arial"/>
        </w:rPr>
        <w:t xml:space="preserve"> is</w:t>
      </w:r>
      <w:r w:rsidRPr="001B7941">
        <w:rPr>
          <w:rFonts w:ascii="Arial" w:hAnsi="Arial" w:cs="Arial"/>
        </w:rPr>
        <w:t>, bijvoorbeeld doordat de constructie van het pand het niet toelaat</w:t>
      </w:r>
      <w:r w:rsidR="000F2A3D" w:rsidRPr="001B7941">
        <w:rPr>
          <w:rFonts w:ascii="Arial" w:hAnsi="Arial" w:cs="Arial"/>
        </w:rPr>
        <w:t xml:space="preserve"> of de </w:t>
      </w:r>
      <w:r w:rsidR="000F2A3D" w:rsidRPr="001B7941">
        <w:rPr>
          <w:rFonts w:ascii="Arial" w:hAnsi="Arial" w:cs="Arial"/>
        </w:rPr>
        <w:lastRenderedPageBreak/>
        <w:t>bouwprijzen te hard stijgen</w:t>
      </w:r>
      <w:r w:rsidR="007E7E8A">
        <w:rPr>
          <w:rFonts w:ascii="Arial" w:hAnsi="Arial" w:cs="Arial"/>
        </w:rPr>
        <w:t>,</w:t>
      </w:r>
      <w:r w:rsidR="00037D7F" w:rsidRPr="001B7941">
        <w:rPr>
          <w:rFonts w:ascii="Arial" w:hAnsi="Arial" w:cs="Arial"/>
        </w:rPr>
        <w:t xml:space="preserve"> zal de maatregel komen te vervallen </w:t>
      </w:r>
      <w:r w:rsidR="009B37FF">
        <w:rPr>
          <w:rFonts w:ascii="Arial" w:hAnsi="Arial" w:cs="Arial"/>
        </w:rPr>
        <w:t xml:space="preserve">en kan </w:t>
      </w:r>
      <w:r w:rsidR="00037D7F" w:rsidRPr="001B7941">
        <w:rPr>
          <w:rFonts w:ascii="Arial" w:hAnsi="Arial" w:cs="Arial"/>
        </w:rPr>
        <w:t>een vervangende maatregel worden getroffen</w:t>
      </w:r>
      <w:r w:rsidR="007E7E8A">
        <w:rPr>
          <w:rFonts w:ascii="Arial" w:hAnsi="Arial" w:cs="Arial"/>
        </w:rPr>
        <w:t>.</w:t>
      </w:r>
      <w:r w:rsidR="007E7E8A" w:rsidRPr="007E7E8A">
        <w:rPr>
          <w:rFonts w:ascii="Arial" w:hAnsi="Arial" w:cs="Arial"/>
        </w:rPr>
        <w:t xml:space="preserve"> </w:t>
      </w:r>
      <w:r w:rsidR="007E7E8A" w:rsidRPr="001B7941">
        <w:rPr>
          <w:rFonts w:ascii="Arial" w:hAnsi="Arial" w:cs="Arial"/>
        </w:rPr>
        <w:t>Hierover vindt afstemming plaats.</w:t>
      </w:r>
      <w:r w:rsidR="007E7E8A">
        <w:rPr>
          <w:rFonts w:ascii="Arial" w:hAnsi="Arial" w:cs="Arial"/>
        </w:rPr>
        <w:t xml:space="preserve"> Als dat van toepassing is word</w:t>
      </w:r>
      <w:r w:rsidR="0054237F">
        <w:rPr>
          <w:rFonts w:ascii="Arial" w:hAnsi="Arial" w:cs="Arial"/>
        </w:rPr>
        <w:t>en</w:t>
      </w:r>
      <w:r w:rsidR="007E7E8A">
        <w:rPr>
          <w:rFonts w:ascii="Arial" w:hAnsi="Arial" w:cs="Arial"/>
        </w:rPr>
        <w:t xml:space="preserve"> conform artikelen 1, 2 en 3 investering, reductie energieverbruik en bijdr</w:t>
      </w:r>
      <w:r w:rsidR="0046530E">
        <w:rPr>
          <w:rFonts w:ascii="Arial" w:hAnsi="Arial" w:cs="Arial"/>
        </w:rPr>
        <w:t>age H</w:t>
      </w:r>
      <w:r w:rsidR="007E7E8A">
        <w:rPr>
          <w:rFonts w:ascii="Arial" w:hAnsi="Arial" w:cs="Arial"/>
        </w:rPr>
        <w:t xml:space="preserve">uurder </w:t>
      </w:r>
      <w:r w:rsidR="0054237F">
        <w:rPr>
          <w:rFonts w:ascii="Arial" w:hAnsi="Arial" w:cs="Arial"/>
        </w:rPr>
        <w:t xml:space="preserve">aangepast </w:t>
      </w:r>
      <w:r w:rsidR="007E7E8A">
        <w:rPr>
          <w:rFonts w:ascii="Arial" w:hAnsi="Arial" w:cs="Arial"/>
        </w:rPr>
        <w:t>en schriftelijk vastgelegd</w:t>
      </w:r>
      <w:r w:rsidR="005C6234">
        <w:rPr>
          <w:rFonts w:ascii="Arial" w:hAnsi="Arial" w:cs="Arial"/>
        </w:rPr>
        <w:t xml:space="preserve"> in </w:t>
      </w:r>
      <w:r w:rsidR="009B37FF">
        <w:rPr>
          <w:rFonts w:ascii="Arial" w:hAnsi="Arial" w:cs="Arial"/>
        </w:rPr>
        <w:t xml:space="preserve">aangepaste </w:t>
      </w:r>
      <w:r w:rsidR="005C6234">
        <w:rPr>
          <w:rFonts w:ascii="Arial" w:hAnsi="Arial" w:cs="Arial"/>
        </w:rPr>
        <w:t>bijlage B</w:t>
      </w:r>
      <w:r w:rsidR="007E7E8A">
        <w:rPr>
          <w:rFonts w:ascii="Arial" w:hAnsi="Arial" w:cs="Arial"/>
        </w:rPr>
        <w:t xml:space="preserve">. </w:t>
      </w:r>
    </w:p>
    <w:p w14:paraId="28E94AB9" w14:textId="77777777" w:rsidR="006110B1" w:rsidRPr="001B7941" w:rsidRDefault="006110B1" w:rsidP="00FF22C7">
      <w:pPr>
        <w:spacing w:after="120" w:line="240" w:lineRule="auto"/>
        <w:ind w:left="-76" w:firstLine="76"/>
        <w:rPr>
          <w:rFonts w:ascii="Arial" w:hAnsi="Arial" w:cs="Arial"/>
          <w:b/>
        </w:rPr>
      </w:pPr>
    </w:p>
    <w:p w14:paraId="18E46AB5" w14:textId="77777777" w:rsidR="008C2828" w:rsidRPr="001B7941" w:rsidRDefault="008C2828" w:rsidP="00FF22C7">
      <w:pPr>
        <w:spacing w:after="120" w:line="240" w:lineRule="auto"/>
        <w:ind w:left="-76" w:firstLine="76"/>
        <w:rPr>
          <w:rFonts w:ascii="Arial" w:hAnsi="Arial" w:cs="Arial"/>
          <w:b/>
        </w:rPr>
      </w:pPr>
      <w:r w:rsidRPr="001B7941">
        <w:rPr>
          <w:rFonts w:ascii="Arial" w:hAnsi="Arial" w:cs="Arial"/>
          <w:b/>
        </w:rPr>
        <w:t xml:space="preserve">Artikel </w:t>
      </w:r>
      <w:r w:rsidR="007E24E0" w:rsidRPr="001B7941">
        <w:rPr>
          <w:rFonts w:ascii="Arial" w:hAnsi="Arial" w:cs="Arial"/>
          <w:b/>
        </w:rPr>
        <w:t>5</w:t>
      </w:r>
      <w:r w:rsidRPr="001B7941">
        <w:rPr>
          <w:rFonts w:ascii="Arial" w:hAnsi="Arial" w:cs="Arial"/>
          <w:b/>
        </w:rPr>
        <w:tab/>
        <w:t>Looptijd</w:t>
      </w:r>
      <w:r w:rsidR="003E651B" w:rsidRPr="001B7941">
        <w:rPr>
          <w:rFonts w:ascii="Arial" w:hAnsi="Arial" w:cs="Arial"/>
          <w:b/>
        </w:rPr>
        <w:t>/einddatum</w:t>
      </w:r>
      <w:r w:rsidRPr="001B7941">
        <w:rPr>
          <w:rFonts w:ascii="Arial" w:hAnsi="Arial" w:cs="Arial"/>
          <w:b/>
        </w:rPr>
        <w:t xml:space="preserve"> overeenkomst</w:t>
      </w:r>
    </w:p>
    <w:p w14:paraId="0DDE70E2" w14:textId="688140A9" w:rsidR="004A4602" w:rsidRPr="001B7941" w:rsidRDefault="004A4602" w:rsidP="004A4602">
      <w:pPr>
        <w:pStyle w:val="Lijstalinea"/>
        <w:numPr>
          <w:ilvl w:val="0"/>
          <w:numId w:val="28"/>
        </w:numPr>
        <w:overflowPunct w:val="0"/>
        <w:autoSpaceDE w:val="0"/>
        <w:autoSpaceDN w:val="0"/>
        <w:adjustRightInd w:val="0"/>
        <w:spacing w:after="120" w:line="240" w:lineRule="auto"/>
        <w:ind w:hanging="720"/>
        <w:jc w:val="both"/>
        <w:textAlignment w:val="baseline"/>
        <w:rPr>
          <w:rFonts w:ascii="Arial" w:hAnsi="Arial" w:cs="Arial"/>
        </w:rPr>
      </w:pPr>
      <w:r w:rsidRPr="001B7941">
        <w:rPr>
          <w:rFonts w:ascii="Arial" w:hAnsi="Arial" w:cs="Arial"/>
        </w:rPr>
        <w:t>Deze Aanvullende Overeenkom</w:t>
      </w:r>
      <w:r w:rsidR="00FF6921" w:rsidRPr="001B7941">
        <w:rPr>
          <w:rFonts w:ascii="Arial" w:hAnsi="Arial" w:cs="Arial"/>
        </w:rPr>
        <w:t xml:space="preserve">st heeft een looptijd van </w:t>
      </w:r>
      <w:r w:rsidR="00515842">
        <w:rPr>
          <w:rFonts w:ascii="Arial" w:hAnsi="Arial" w:cs="Arial"/>
        </w:rPr>
        <w:t>&lt;aantal&gt;</w:t>
      </w:r>
      <w:r w:rsidRPr="001B7941">
        <w:rPr>
          <w:rFonts w:ascii="Arial" w:hAnsi="Arial" w:cs="Arial"/>
        </w:rPr>
        <w:t xml:space="preserve"> jaar, ingaande op de datum van oplevering van de werkzaamheden als bedoeld in artikel 1.1 waarna hij van rechtswege eindigt. </w:t>
      </w:r>
    </w:p>
    <w:p w14:paraId="299D3A63" w14:textId="77777777" w:rsidR="008C2828" w:rsidRPr="001B7941" w:rsidRDefault="008F1287" w:rsidP="00FF22C7">
      <w:pPr>
        <w:pStyle w:val="Lijstalinea"/>
        <w:numPr>
          <w:ilvl w:val="0"/>
          <w:numId w:val="28"/>
        </w:numPr>
        <w:overflowPunct w:val="0"/>
        <w:autoSpaceDE w:val="0"/>
        <w:autoSpaceDN w:val="0"/>
        <w:adjustRightInd w:val="0"/>
        <w:spacing w:after="120" w:line="240" w:lineRule="auto"/>
        <w:ind w:hanging="720"/>
        <w:jc w:val="both"/>
        <w:textAlignment w:val="baseline"/>
        <w:rPr>
          <w:rFonts w:ascii="Arial" w:hAnsi="Arial" w:cs="Arial"/>
        </w:rPr>
      </w:pPr>
      <w:r w:rsidRPr="001B7941">
        <w:rPr>
          <w:rFonts w:ascii="Arial" w:hAnsi="Arial" w:cs="Arial"/>
        </w:rPr>
        <w:t>Deze Aanvullende Overeenkomst is gekoppeld aan het Huurcontract.</w:t>
      </w:r>
      <w:r w:rsidR="008C2828" w:rsidRPr="001B7941">
        <w:rPr>
          <w:rFonts w:ascii="Arial" w:hAnsi="Arial" w:cs="Arial"/>
        </w:rPr>
        <w:t xml:space="preserve"> </w:t>
      </w:r>
    </w:p>
    <w:p w14:paraId="33541979" w14:textId="77777777" w:rsidR="007E7E8A" w:rsidRDefault="008C2828" w:rsidP="007E7E8A">
      <w:pPr>
        <w:pStyle w:val="Lijstalinea"/>
        <w:numPr>
          <w:ilvl w:val="0"/>
          <w:numId w:val="28"/>
        </w:numPr>
        <w:overflowPunct w:val="0"/>
        <w:autoSpaceDE w:val="0"/>
        <w:autoSpaceDN w:val="0"/>
        <w:adjustRightInd w:val="0"/>
        <w:spacing w:after="120" w:line="240" w:lineRule="auto"/>
        <w:ind w:hanging="720"/>
        <w:jc w:val="both"/>
        <w:textAlignment w:val="baseline"/>
        <w:rPr>
          <w:rFonts w:ascii="Arial" w:hAnsi="Arial" w:cs="Arial"/>
        </w:rPr>
      </w:pPr>
      <w:r w:rsidRPr="001B7941">
        <w:rPr>
          <w:rFonts w:ascii="Arial" w:hAnsi="Arial" w:cs="Arial"/>
        </w:rPr>
        <w:t xml:space="preserve">Indien het Huurcontract waaraan deze Aanvullende Overeenkomst is gekoppeld eerder wordt beëindigd of ontbonden dan de in artikel </w:t>
      </w:r>
      <w:r w:rsidR="00FF22C7" w:rsidRPr="001B7941">
        <w:rPr>
          <w:rFonts w:ascii="Arial" w:hAnsi="Arial" w:cs="Arial"/>
        </w:rPr>
        <w:t>5</w:t>
      </w:r>
      <w:r w:rsidRPr="001B7941">
        <w:rPr>
          <w:rFonts w:ascii="Arial" w:hAnsi="Arial" w:cs="Arial"/>
        </w:rPr>
        <w:t xml:space="preserve">.1 genoemde einddatum, eindigt de Aanvullende Overeenkomst gelijktijdig met het Huurcontract. </w:t>
      </w:r>
      <w:r w:rsidR="00AF43FA" w:rsidRPr="007E7E8A">
        <w:rPr>
          <w:rFonts w:ascii="Arial" w:hAnsi="Arial" w:cs="Arial"/>
        </w:rPr>
        <w:t xml:space="preserve">De schuld wordt </w:t>
      </w:r>
      <w:r w:rsidR="007E7E8A" w:rsidRPr="007E7E8A">
        <w:rPr>
          <w:rFonts w:ascii="Arial" w:hAnsi="Arial" w:cs="Arial"/>
        </w:rPr>
        <w:t xml:space="preserve">voor verrekend </w:t>
      </w:r>
      <w:r w:rsidR="007E7E8A" w:rsidRPr="00853DE2">
        <w:rPr>
          <w:rFonts w:ascii="Arial" w:hAnsi="Arial" w:cs="Arial"/>
        </w:rPr>
        <w:t xml:space="preserve">voor 1 april na het betreffende jaar waarop de bijdrage betrekking heeft. </w:t>
      </w:r>
    </w:p>
    <w:p w14:paraId="686DE334" w14:textId="420EBDB5" w:rsidR="00AF43FA" w:rsidRPr="007B59D4" w:rsidRDefault="003E651B" w:rsidP="007B59D4">
      <w:pPr>
        <w:pStyle w:val="Lijstalinea"/>
        <w:numPr>
          <w:ilvl w:val="0"/>
          <w:numId w:val="28"/>
        </w:numPr>
        <w:overflowPunct w:val="0"/>
        <w:autoSpaceDE w:val="0"/>
        <w:autoSpaceDN w:val="0"/>
        <w:adjustRightInd w:val="0"/>
        <w:spacing w:after="120" w:line="240" w:lineRule="auto"/>
        <w:ind w:hanging="720"/>
        <w:jc w:val="both"/>
        <w:textAlignment w:val="baseline"/>
        <w:rPr>
          <w:rFonts w:ascii="Arial" w:hAnsi="Arial" w:cs="Arial"/>
        </w:rPr>
      </w:pPr>
      <w:r w:rsidRPr="001B7941">
        <w:rPr>
          <w:rFonts w:ascii="Arial" w:hAnsi="Arial" w:cs="Arial"/>
        </w:rPr>
        <w:t>Wanneer Partijen een nieuwe huurovereenkomst met elkaar aangaan voor het gehuurde pand</w:t>
      </w:r>
      <w:r w:rsidR="008964A3" w:rsidRPr="001B7941">
        <w:rPr>
          <w:rFonts w:ascii="Arial" w:hAnsi="Arial" w:cs="Arial"/>
        </w:rPr>
        <w:t>,</w:t>
      </w:r>
      <w:r w:rsidRPr="001B7941">
        <w:rPr>
          <w:rFonts w:ascii="Arial" w:hAnsi="Arial" w:cs="Arial"/>
        </w:rPr>
        <w:t xml:space="preserve"> </w:t>
      </w:r>
      <w:r w:rsidR="008964A3" w:rsidRPr="001B7941">
        <w:rPr>
          <w:rFonts w:ascii="Arial" w:hAnsi="Arial" w:cs="Arial"/>
        </w:rPr>
        <w:t xml:space="preserve">wordt de Aanvullende Overeenkomst wederom van toepassing verklaard of worden de afspraken uit de Aanvullende </w:t>
      </w:r>
      <w:r w:rsidR="00DB56A0" w:rsidRPr="001B7941">
        <w:rPr>
          <w:rFonts w:ascii="Arial" w:hAnsi="Arial" w:cs="Arial"/>
        </w:rPr>
        <w:t>Overeenkomst verwerkt</w:t>
      </w:r>
      <w:r w:rsidR="008964A3" w:rsidRPr="001B7941">
        <w:rPr>
          <w:rFonts w:ascii="Arial" w:hAnsi="Arial" w:cs="Arial"/>
        </w:rPr>
        <w:t xml:space="preserve"> in de nieuwe huurovereenkomst.</w:t>
      </w:r>
    </w:p>
    <w:p w14:paraId="41D91007" w14:textId="77777777" w:rsidR="008C2828" w:rsidRPr="001B7941" w:rsidRDefault="008C2828" w:rsidP="00FF22C7">
      <w:pPr>
        <w:spacing w:after="120" w:line="240" w:lineRule="auto"/>
        <w:rPr>
          <w:rFonts w:ascii="Arial" w:hAnsi="Arial" w:cs="Arial"/>
          <w:u w:val="single"/>
        </w:rPr>
      </w:pPr>
    </w:p>
    <w:p w14:paraId="3F48A11A" w14:textId="77777777" w:rsidR="00D66AAA" w:rsidRPr="001B7941" w:rsidRDefault="00D66AAA" w:rsidP="00FF22C7">
      <w:pPr>
        <w:spacing w:after="120" w:line="240" w:lineRule="auto"/>
        <w:rPr>
          <w:rFonts w:ascii="Arial" w:hAnsi="Arial" w:cs="Arial"/>
          <w:b/>
        </w:rPr>
      </w:pPr>
      <w:r w:rsidRPr="001B7941">
        <w:rPr>
          <w:rFonts w:ascii="Arial" w:hAnsi="Arial" w:cs="Arial"/>
          <w:b/>
        </w:rPr>
        <w:t xml:space="preserve">Artikel </w:t>
      </w:r>
      <w:r w:rsidR="007E24E0" w:rsidRPr="001B7941">
        <w:rPr>
          <w:rFonts w:ascii="Arial" w:hAnsi="Arial" w:cs="Arial"/>
          <w:b/>
        </w:rPr>
        <w:t>6</w:t>
      </w:r>
      <w:r w:rsidR="00404C95" w:rsidRPr="001B7941">
        <w:rPr>
          <w:rFonts w:ascii="Arial" w:hAnsi="Arial" w:cs="Arial"/>
          <w:b/>
        </w:rPr>
        <w:tab/>
      </w:r>
      <w:r w:rsidRPr="001B7941">
        <w:rPr>
          <w:rFonts w:ascii="Arial" w:hAnsi="Arial" w:cs="Arial"/>
          <w:b/>
        </w:rPr>
        <w:t>Bijstelling bijdrage</w:t>
      </w:r>
    </w:p>
    <w:p w14:paraId="60594400" w14:textId="419A7999" w:rsidR="00925A25" w:rsidRPr="001B7941" w:rsidRDefault="007F6356" w:rsidP="00FF22C7">
      <w:pPr>
        <w:overflowPunct w:val="0"/>
        <w:autoSpaceDE w:val="0"/>
        <w:autoSpaceDN w:val="0"/>
        <w:adjustRightInd w:val="0"/>
        <w:spacing w:after="120" w:line="240" w:lineRule="auto"/>
        <w:jc w:val="both"/>
        <w:textAlignment w:val="baseline"/>
        <w:rPr>
          <w:rFonts w:ascii="Arial" w:hAnsi="Arial" w:cs="Arial"/>
        </w:rPr>
      </w:pPr>
      <w:r w:rsidRPr="001B7941">
        <w:rPr>
          <w:rFonts w:ascii="Arial" w:hAnsi="Arial" w:cs="Arial"/>
        </w:rPr>
        <w:t>Indien</w:t>
      </w:r>
      <w:r w:rsidR="002B775E" w:rsidRPr="001B7941">
        <w:rPr>
          <w:rFonts w:ascii="Arial" w:hAnsi="Arial" w:cs="Arial"/>
        </w:rPr>
        <w:t xml:space="preserve"> </w:t>
      </w:r>
      <w:r w:rsidR="004A4602" w:rsidRPr="001B7941">
        <w:rPr>
          <w:rFonts w:ascii="Arial" w:hAnsi="Arial" w:cs="Arial"/>
        </w:rPr>
        <w:t xml:space="preserve">de </w:t>
      </w:r>
      <w:r w:rsidR="006C1E4D" w:rsidRPr="001B7941">
        <w:rPr>
          <w:rFonts w:ascii="Arial" w:hAnsi="Arial" w:cs="Arial"/>
        </w:rPr>
        <w:t xml:space="preserve">bijdrage </w:t>
      </w:r>
      <w:r w:rsidR="007E7E8A">
        <w:rPr>
          <w:rFonts w:ascii="Arial" w:hAnsi="Arial" w:cs="Arial"/>
        </w:rPr>
        <w:t>H</w:t>
      </w:r>
      <w:r w:rsidR="006C1E4D" w:rsidRPr="001B7941">
        <w:rPr>
          <w:rFonts w:ascii="Arial" w:hAnsi="Arial" w:cs="Arial"/>
        </w:rPr>
        <w:t>uurder volgens artikel 3</w:t>
      </w:r>
      <w:r w:rsidR="002B775E" w:rsidRPr="001B7941">
        <w:rPr>
          <w:rFonts w:ascii="Arial" w:hAnsi="Arial" w:cs="Arial"/>
        </w:rPr>
        <w:t xml:space="preserve"> gedurende een periode van drie jaar</w:t>
      </w:r>
      <w:r w:rsidR="001B7941" w:rsidRPr="001B7941">
        <w:rPr>
          <w:rFonts w:ascii="Arial" w:hAnsi="Arial" w:cs="Arial"/>
        </w:rPr>
        <w:t xml:space="preserve"> minimaal </w:t>
      </w:r>
      <w:r w:rsidR="00515842">
        <w:rPr>
          <w:rFonts w:ascii="Arial" w:hAnsi="Arial" w:cs="Arial"/>
        </w:rPr>
        <w:t>&lt;procent&gt;</w:t>
      </w:r>
      <w:r w:rsidR="001B7941" w:rsidRPr="001B7941">
        <w:rPr>
          <w:rFonts w:ascii="Arial" w:hAnsi="Arial" w:cs="Arial"/>
        </w:rPr>
        <w:t xml:space="preserve"> afwijkt van de daadwerkelijke </w:t>
      </w:r>
      <w:r w:rsidR="007E7E8A">
        <w:rPr>
          <w:rFonts w:ascii="Arial" w:hAnsi="Arial" w:cs="Arial"/>
        </w:rPr>
        <w:t xml:space="preserve">en aangetoonde </w:t>
      </w:r>
      <w:r w:rsidR="001B7941" w:rsidRPr="001B7941">
        <w:rPr>
          <w:rFonts w:ascii="Arial" w:hAnsi="Arial" w:cs="Arial"/>
        </w:rPr>
        <w:t>energiebesparing</w:t>
      </w:r>
      <w:r w:rsidR="002B775E" w:rsidRPr="001B7941">
        <w:rPr>
          <w:rFonts w:ascii="Arial" w:hAnsi="Arial" w:cs="Arial"/>
        </w:rPr>
        <w:t xml:space="preserve">, </w:t>
      </w:r>
      <w:r w:rsidRPr="001B7941">
        <w:rPr>
          <w:rFonts w:ascii="Arial" w:hAnsi="Arial" w:cs="Arial"/>
        </w:rPr>
        <w:t xml:space="preserve">dan wordt de oorzaak hiervan door partijen gezamenlijk onderzocht. </w:t>
      </w:r>
      <w:r w:rsidR="00760218">
        <w:rPr>
          <w:rFonts w:ascii="Arial" w:hAnsi="Arial" w:cs="Arial"/>
        </w:rPr>
        <w:t>Op reële gronden kan bijstelling vanaf het lopende 4</w:t>
      </w:r>
      <w:r w:rsidR="00760218" w:rsidRPr="001C4D92">
        <w:rPr>
          <w:rFonts w:ascii="Arial" w:hAnsi="Arial" w:cs="Arial"/>
          <w:vertAlign w:val="superscript"/>
        </w:rPr>
        <w:t>e</w:t>
      </w:r>
      <w:r w:rsidR="00760218">
        <w:rPr>
          <w:rFonts w:ascii="Arial" w:hAnsi="Arial" w:cs="Arial"/>
        </w:rPr>
        <w:t xml:space="preserve"> jaar plaats vinden. </w:t>
      </w:r>
      <w:r w:rsidRPr="001B7941">
        <w:rPr>
          <w:rFonts w:ascii="Arial" w:hAnsi="Arial" w:cs="Arial"/>
        </w:rPr>
        <w:t xml:space="preserve">Als de afwijking toe te wijzen is aan een </w:t>
      </w:r>
      <w:r w:rsidR="007B59D4">
        <w:rPr>
          <w:rFonts w:ascii="Arial" w:hAnsi="Arial" w:cs="Arial"/>
        </w:rPr>
        <w:t xml:space="preserve">meer of </w:t>
      </w:r>
      <w:r w:rsidRPr="001B7941">
        <w:rPr>
          <w:rFonts w:ascii="Arial" w:hAnsi="Arial" w:cs="Arial"/>
        </w:rPr>
        <w:t>minder grote reductie op het energieverbruik dan de berekeningen vooraf aangaven,</w:t>
      </w:r>
      <w:r w:rsidR="00FF6921" w:rsidRPr="001B7941">
        <w:rPr>
          <w:rFonts w:ascii="Arial" w:hAnsi="Arial" w:cs="Arial"/>
        </w:rPr>
        <w:t xml:space="preserve"> </w:t>
      </w:r>
      <w:r w:rsidRPr="001B7941">
        <w:rPr>
          <w:rFonts w:ascii="Arial" w:hAnsi="Arial" w:cs="Arial"/>
        </w:rPr>
        <w:t xml:space="preserve">wordt de bijdrage van de </w:t>
      </w:r>
      <w:r w:rsidR="007E7E8A">
        <w:rPr>
          <w:rFonts w:ascii="Arial" w:hAnsi="Arial" w:cs="Arial"/>
        </w:rPr>
        <w:t>H</w:t>
      </w:r>
      <w:r w:rsidRPr="001B7941">
        <w:rPr>
          <w:rFonts w:ascii="Arial" w:hAnsi="Arial" w:cs="Arial"/>
        </w:rPr>
        <w:t>uurder bijgesteld, rekening houdend met de afgesproken marge van 25%</w:t>
      </w:r>
      <w:r w:rsidR="007B0FFE">
        <w:rPr>
          <w:rFonts w:ascii="Arial" w:hAnsi="Arial" w:cs="Arial"/>
        </w:rPr>
        <w:t xml:space="preserve"> vanaf het 4</w:t>
      </w:r>
      <w:r w:rsidR="007B0FFE" w:rsidRPr="001A455D">
        <w:rPr>
          <w:rFonts w:ascii="Arial" w:hAnsi="Arial" w:cs="Arial"/>
          <w:vertAlign w:val="superscript"/>
        </w:rPr>
        <w:t>e</w:t>
      </w:r>
      <w:r w:rsidR="007B0FFE">
        <w:rPr>
          <w:rFonts w:ascii="Arial" w:hAnsi="Arial" w:cs="Arial"/>
        </w:rPr>
        <w:t xml:space="preserve"> jaar</w:t>
      </w:r>
      <w:r w:rsidRPr="001B7941">
        <w:rPr>
          <w:rFonts w:ascii="Arial" w:hAnsi="Arial" w:cs="Arial"/>
        </w:rPr>
        <w:t xml:space="preserve">. </w:t>
      </w:r>
      <w:r w:rsidR="00E529E4" w:rsidRPr="001B7941">
        <w:rPr>
          <w:rFonts w:ascii="Arial" w:hAnsi="Arial" w:cs="Arial"/>
        </w:rPr>
        <w:t>Indien de minder grote reductie te wi</w:t>
      </w:r>
      <w:r w:rsidR="00037D7F" w:rsidRPr="001B7941">
        <w:rPr>
          <w:rFonts w:ascii="Arial" w:hAnsi="Arial" w:cs="Arial"/>
        </w:rPr>
        <w:t>j</w:t>
      </w:r>
      <w:r w:rsidR="00FF22C7" w:rsidRPr="001B7941">
        <w:rPr>
          <w:rFonts w:ascii="Arial" w:hAnsi="Arial" w:cs="Arial"/>
        </w:rPr>
        <w:t>ten is</w:t>
      </w:r>
      <w:r w:rsidR="00037D7F" w:rsidRPr="001B7941">
        <w:rPr>
          <w:rFonts w:ascii="Arial" w:hAnsi="Arial" w:cs="Arial"/>
        </w:rPr>
        <w:t xml:space="preserve"> aan het aanbrengen va</w:t>
      </w:r>
      <w:r w:rsidR="0046530E">
        <w:rPr>
          <w:rFonts w:ascii="Arial" w:hAnsi="Arial" w:cs="Arial"/>
        </w:rPr>
        <w:t>n extra door de H</w:t>
      </w:r>
      <w:r w:rsidR="00E529E4" w:rsidRPr="001B7941">
        <w:rPr>
          <w:rFonts w:ascii="Arial" w:hAnsi="Arial" w:cs="Arial"/>
        </w:rPr>
        <w:t>uurder toegevoegde installaties of een ander gebruik van het pand</w:t>
      </w:r>
      <w:r w:rsidR="001B7941" w:rsidRPr="001B7941">
        <w:rPr>
          <w:rFonts w:ascii="Arial" w:hAnsi="Arial" w:cs="Arial"/>
        </w:rPr>
        <w:t xml:space="preserve"> waardoor meer energie wordt verbruikt</w:t>
      </w:r>
      <w:r w:rsidR="00E529E4" w:rsidRPr="001B7941">
        <w:rPr>
          <w:rFonts w:ascii="Arial" w:hAnsi="Arial" w:cs="Arial"/>
        </w:rPr>
        <w:t xml:space="preserve">, dan zal de bijdrage van de </w:t>
      </w:r>
      <w:r w:rsidR="0046530E">
        <w:rPr>
          <w:rFonts w:ascii="Arial" w:hAnsi="Arial" w:cs="Arial"/>
        </w:rPr>
        <w:t>H</w:t>
      </w:r>
      <w:r w:rsidR="00E529E4" w:rsidRPr="001B7941">
        <w:rPr>
          <w:rFonts w:ascii="Arial" w:hAnsi="Arial" w:cs="Arial"/>
        </w:rPr>
        <w:t>uurder niet bijgesteld worden.</w:t>
      </w:r>
      <w:r w:rsidR="001B7941" w:rsidRPr="001B7941">
        <w:rPr>
          <w:rFonts w:ascii="Arial" w:hAnsi="Arial" w:cs="Arial"/>
        </w:rPr>
        <w:t xml:space="preserve"> In afwijkende niet hier benoemde situaties zal op </w:t>
      </w:r>
      <w:r w:rsidR="005C6234" w:rsidRPr="001B7941">
        <w:rPr>
          <w:rFonts w:ascii="Arial" w:hAnsi="Arial" w:cs="Arial"/>
        </w:rPr>
        <w:t>reële</w:t>
      </w:r>
      <w:r w:rsidR="001B7941" w:rsidRPr="001B7941">
        <w:rPr>
          <w:rFonts w:ascii="Arial" w:hAnsi="Arial" w:cs="Arial"/>
        </w:rPr>
        <w:t xml:space="preserve"> gronden </w:t>
      </w:r>
      <w:r w:rsidR="007B59D4">
        <w:rPr>
          <w:rFonts w:ascii="Arial" w:hAnsi="Arial" w:cs="Arial"/>
        </w:rPr>
        <w:t xml:space="preserve">in overleg </w:t>
      </w:r>
      <w:r w:rsidR="001B7941" w:rsidRPr="001B7941">
        <w:rPr>
          <w:rFonts w:ascii="Arial" w:hAnsi="Arial" w:cs="Arial"/>
        </w:rPr>
        <w:t>be</w:t>
      </w:r>
      <w:r w:rsidR="007B59D4">
        <w:rPr>
          <w:rFonts w:ascii="Arial" w:hAnsi="Arial" w:cs="Arial"/>
        </w:rPr>
        <w:t>sproken</w:t>
      </w:r>
      <w:r w:rsidR="001B7941" w:rsidRPr="001B7941">
        <w:rPr>
          <w:rFonts w:ascii="Arial" w:hAnsi="Arial" w:cs="Arial"/>
        </w:rPr>
        <w:t xml:space="preserve"> worden of de </w:t>
      </w:r>
      <w:r w:rsidR="005C6234">
        <w:rPr>
          <w:rFonts w:ascii="Arial" w:hAnsi="Arial" w:cs="Arial"/>
        </w:rPr>
        <w:t xml:space="preserve">bijdrage </w:t>
      </w:r>
      <w:r w:rsidR="005C6234" w:rsidRPr="001B7941">
        <w:rPr>
          <w:rFonts w:ascii="Arial" w:hAnsi="Arial" w:cs="Arial"/>
        </w:rPr>
        <w:t>wordt</w:t>
      </w:r>
      <w:r w:rsidR="001B7941" w:rsidRPr="001B7941">
        <w:rPr>
          <w:rFonts w:ascii="Arial" w:hAnsi="Arial" w:cs="Arial"/>
        </w:rPr>
        <w:t xml:space="preserve"> aangepast.</w:t>
      </w:r>
    </w:p>
    <w:p w14:paraId="5B92A0DF" w14:textId="77777777" w:rsidR="00037D7F" w:rsidRPr="001B7941" w:rsidRDefault="00037D7F" w:rsidP="00FF22C7">
      <w:pPr>
        <w:spacing w:after="120" w:line="240" w:lineRule="auto"/>
        <w:ind w:left="-76" w:firstLine="76"/>
        <w:rPr>
          <w:rFonts w:ascii="Arial" w:hAnsi="Arial" w:cs="Arial"/>
          <w:b/>
        </w:rPr>
      </w:pPr>
    </w:p>
    <w:p w14:paraId="233261EE" w14:textId="77777777" w:rsidR="00D66AAA" w:rsidRPr="001B7941" w:rsidRDefault="00D66AAA" w:rsidP="00FF22C7">
      <w:pPr>
        <w:spacing w:after="120" w:line="240" w:lineRule="auto"/>
        <w:ind w:left="-76" w:firstLine="76"/>
        <w:rPr>
          <w:rFonts w:ascii="Arial" w:hAnsi="Arial" w:cs="Arial"/>
          <w:b/>
        </w:rPr>
      </w:pPr>
      <w:r w:rsidRPr="001B7941">
        <w:rPr>
          <w:rFonts w:ascii="Arial" w:hAnsi="Arial" w:cs="Arial"/>
          <w:b/>
        </w:rPr>
        <w:t xml:space="preserve">Artikel </w:t>
      </w:r>
      <w:r w:rsidR="007E24E0" w:rsidRPr="001B7941">
        <w:rPr>
          <w:rFonts w:ascii="Arial" w:hAnsi="Arial" w:cs="Arial"/>
          <w:b/>
        </w:rPr>
        <w:t>7</w:t>
      </w:r>
      <w:r w:rsidR="00404C95" w:rsidRPr="001B7941">
        <w:rPr>
          <w:rFonts w:ascii="Arial" w:hAnsi="Arial" w:cs="Arial"/>
          <w:b/>
        </w:rPr>
        <w:tab/>
      </w:r>
      <w:r w:rsidRPr="001B7941">
        <w:rPr>
          <w:rFonts w:ascii="Arial" w:hAnsi="Arial" w:cs="Arial"/>
          <w:b/>
        </w:rPr>
        <w:t>Aanleveren verbruikscijfers</w:t>
      </w:r>
    </w:p>
    <w:p w14:paraId="5EE3B5E9" w14:textId="7C857090" w:rsidR="006969C3" w:rsidRPr="001B7941" w:rsidRDefault="006969C3" w:rsidP="00FF22C7">
      <w:pPr>
        <w:overflowPunct w:val="0"/>
        <w:autoSpaceDE w:val="0"/>
        <w:autoSpaceDN w:val="0"/>
        <w:adjustRightInd w:val="0"/>
        <w:spacing w:after="120" w:line="240" w:lineRule="auto"/>
        <w:jc w:val="both"/>
        <w:textAlignment w:val="baseline"/>
        <w:rPr>
          <w:rFonts w:ascii="Arial" w:hAnsi="Arial" w:cs="Arial"/>
        </w:rPr>
      </w:pPr>
      <w:r w:rsidRPr="001B7941">
        <w:rPr>
          <w:rFonts w:ascii="Arial" w:hAnsi="Arial" w:cs="Arial"/>
        </w:rPr>
        <w:t xml:space="preserve">Huurder levert jaarlijks </w:t>
      </w:r>
      <w:r w:rsidR="001B7941" w:rsidRPr="001B7941">
        <w:rPr>
          <w:rFonts w:ascii="Arial" w:hAnsi="Arial" w:cs="Arial"/>
        </w:rPr>
        <w:t xml:space="preserve">en voor de </w:t>
      </w:r>
      <w:r w:rsidR="007E7E8A">
        <w:rPr>
          <w:rFonts w:ascii="Arial" w:hAnsi="Arial" w:cs="Arial"/>
        </w:rPr>
        <w:t xml:space="preserve">jaren </w:t>
      </w:r>
      <w:r w:rsidR="001B7941" w:rsidRPr="001B7941">
        <w:rPr>
          <w:rFonts w:ascii="Arial" w:hAnsi="Arial" w:cs="Arial"/>
        </w:rPr>
        <w:t>201</w:t>
      </w:r>
      <w:r w:rsidR="007E7E8A">
        <w:rPr>
          <w:rFonts w:ascii="Arial" w:hAnsi="Arial" w:cs="Arial"/>
        </w:rPr>
        <w:t>7</w:t>
      </w:r>
      <w:r w:rsidR="001B7941" w:rsidRPr="001B7941">
        <w:rPr>
          <w:rFonts w:ascii="Arial" w:hAnsi="Arial" w:cs="Arial"/>
        </w:rPr>
        <w:t>, 201</w:t>
      </w:r>
      <w:r w:rsidR="007E7E8A">
        <w:rPr>
          <w:rFonts w:ascii="Arial" w:hAnsi="Arial" w:cs="Arial"/>
        </w:rPr>
        <w:t>8</w:t>
      </w:r>
      <w:r w:rsidR="001B7941" w:rsidRPr="001B7941">
        <w:rPr>
          <w:rFonts w:ascii="Arial" w:hAnsi="Arial" w:cs="Arial"/>
        </w:rPr>
        <w:t xml:space="preserve"> en 201</w:t>
      </w:r>
      <w:r w:rsidR="007E7E8A">
        <w:rPr>
          <w:rFonts w:ascii="Arial" w:hAnsi="Arial" w:cs="Arial"/>
        </w:rPr>
        <w:t>9</w:t>
      </w:r>
      <w:r w:rsidR="001B7941" w:rsidRPr="001B7941">
        <w:rPr>
          <w:rFonts w:ascii="Arial" w:hAnsi="Arial" w:cs="Arial"/>
        </w:rPr>
        <w:t xml:space="preserve"> </w:t>
      </w:r>
      <w:r w:rsidRPr="001B7941">
        <w:rPr>
          <w:rFonts w:ascii="Arial" w:hAnsi="Arial" w:cs="Arial"/>
        </w:rPr>
        <w:t xml:space="preserve">aan Verhuurder de verbruikte </w:t>
      </w:r>
      <w:r w:rsidR="00DB56A0" w:rsidRPr="001B7941">
        <w:rPr>
          <w:rFonts w:ascii="Arial" w:hAnsi="Arial" w:cs="Arial"/>
        </w:rPr>
        <w:t>KWh</w:t>
      </w:r>
      <w:r w:rsidRPr="001B7941">
        <w:rPr>
          <w:rFonts w:ascii="Arial" w:hAnsi="Arial" w:cs="Arial"/>
        </w:rPr>
        <w:t xml:space="preserve"> ele</w:t>
      </w:r>
      <w:r w:rsidR="00B57420" w:rsidRPr="001B7941">
        <w:rPr>
          <w:rFonts w:ascii="Arial" w:hAnsi="Arial" w:cs="Arial"/>
        </w:rPr>
        <w:t>k</w:t>
      </w:r>
      <w:r w:rsidRPr="001B7941">
        <w:rPr>
          <w:rFonts w:ascii="Arial" w:hAnsi="Arial" w:cs="Arial"/>
        </w:rPr>
        <w:t>tra</w:t>
      </w:r>
      <w:r w:rsidR="007E7E8A">
        <w:rPr>
          <w:rFonts w:ascii="Arial" w:hAnsi="Arial" w:cs="Arial"/>
        </w:rPr>
        <w:t xml:space="preserve"> en</w:t>
      </w:r>
      <w:r w:rsidRPr="001B7941">
        <w:rPr>
          <w:rFonts w:ascii="Arial" w:hAnsi="Arial" w:cs="Arial"/>
        </w:rPr>
        <w:t xml:space="preserve"> m3 gas </w:t>
      </w:r>
      <w:r w:rsidR="00973E37" w:rsidRPr="001B7941">
        <w:rPr>
          <w:rFonts w:ascii="Arial" w:hAnsi="Arial" w:cs="Arial"/>
        </w:rPr>
        <w:t>aan</w:t>
      </w:r>
      <w:r w:rsidR="00925A25" w:rsidRPr="001B7941">
        <w:rPr>
          <w:rFonts w:ascii="Arial" w:hAnsi="Arial" w:cs="Arial"/>
        </w:rPr>
        <w:t xml:space="preserve">, door het versturen van </w:t>
      </w:r>
      <w:r w:rsidR="00322827" w:rsidRPr="001B7941">
        <w:rPr>
          <w:rFonts w:ascii="Arial" w:hAnsi="Arial" w:cs="Arial"/>
        </w:rPr>
        <w:t>een kopie jaarrekening</w:t>
      </w:r>
      <w:r w:rsidR="008C2828" w:rsidRPr="001B7941">
        <w:rPr>
          <w:rFonts w:ascii="Arial" w:hAnsi="Arial" w:cs="Arial"/>
        </w:rPr>
        <w:t>.</w:t>
      </w:r>
      <w:r w:rsidR="00885889" w:rsidRPr="001B7941">
        <w:rPr>
          <w:rFonts w:ascii="Arial" w:hAnsi="Arial" w:cs="Arial"/>
        </w:rPr>
        <w:t xml:space="preserve"> Verhuurder maakt deze gegevens anoniem en gebruikt deze gegevens voor </w:t>
      </w:r>
      <w:r w:rsidR="007B0FFE">
        <w:rPr>
          <w:rFonts w:ascii="Arial" w:hAnsi="Arial" w:cs="Arial"/>
        </w:rPr>
        <w:t>eventuele bijstelling van de bijdrage Huurder en mo</w:t>
      </w:r>
      <w:r w:rsidR="00885889" w:rsidRPr="001B7941">
        <w:rPr>
          <w:rFonts w:ascii="Arial" w:hAnsi="Arial" w:cs="Arial"/>
        </w:rPr>
        <w:t xml:space="preserve">nitoringsdoeleinden. </w:t>
      </w:r>
    </w:p>
    <w:p w14:paraId="60C68C4D" w14:textId="77777777" w:rsidR="000B116B" w:rsidRPr="001B7941" w:rsidRDefault="000B116B" w:rsidP="00FF22C7">
      <w:pPr>
        <w:spacing w:after="120" w:line="240" w:lineRule="auto"/>
        <w:rPr>
          <w:rFonts w:ascii="Arial" w:hAnsi="Arial" w:cs="Arial"/>
          <w:u w:val="single"/>
        </w:rPr>
      </w:pPr>
    </w:p>
    <w:p w14:paraId="3C014BF3" w14:textId="77777777" w:rsidR="00A177F8" w:rsidRPr="001B7941" w:rsidRDefault="00B845AB" w:rsidP="00FF22C7">
      <w:pPr>
        <w:spacing w:after="120" w:line="240" w:lineRule="auto"/>
        <w:ind w:left="709" w:hanging="709"/>
        <w:rPr>
          <w:rFonts w:ascii="Arial" w:hAnsi="Arial" w:cs="Arial"/>
          <w:b/>
        </w:rPr>
      </w:pPr>
      <w:r w:rsidRPr="001B7941">
        <w:rPr>
          <w:rFonts w:ascii="Arial" w:hAnsi="Arial" w:cs="Arial"/>
          <w:b/>
        </w:rPr>
        <w:t xml:space="preserve">Artikel </w:t>
      </w:r>
      <w:r w:rsidR="007E24E0" w:rsidRPr="001B7941">
        <w:rPr>
          <w:rFonts w:ascii="Arial" w:hAnsi="Arial" w:cs="Arial"/>
          <w:b/>
        </w:rPr>
        <w:t>8</w:t>
      </w:r>
      <w:r w:rsidR="00404C95" w:rsidRPr="001B7941">
        <w:rPr>
          <w:rFonts w:ascii="Arial" w:hAnsi="Arial" w:cs="Arial"/>
          <w:b/>
        </w:rPr>
        <w:tab/>
      </w:r>
      <w:r w:rsidRPr="001B7941">
        <w:rPr>
          <w:rFonts w:ascii="Arial" w:hAnsi="Arial" w:cs="Arial"/>
          <w:b/>
        </w:rPr>
        <w:t>Rangregeling</w:t>
      </w:r>
    </w:p>
    <w:p w14:paraId="18CB8B49" w14:textId="653D06A8" w:rsidR="00052459" w:rsidRPr="001B7941" w:rsidRDefault="00401006" w:rsidP="00FF22C7">
      <w:pPr>
        <w:overflowPunct w:val="0"/>
        <w:autoSpaceDE w:val="0"/>
        <w:autoSpaceDN w:val="0"/>
        <w:adjustRightInd w:val="0"/>
        <w:spacing w:after="120" w:line="240" w:lineRule="auto"/>
        <w:jc w:val="both"/>
        <w:textAlignment w:val="baseline"/>
        <w:rPr>
          <w:rFonts w:ascii="Arial" w:hAnsi="Arial" w:cs="Arial"/>
        </w:rPr>
      </w:pPr>
      <w:r w:rsidRPr="001B7941">
        <w:rPr>
          <w:rFonts w:ascii="Arial" w:hAnsi="Arial" w:cs="Arial"/>
        </w:rPr>
        <w:t>Naast het bepaalde i</w:t>
      </w:r>
      <w:r w:rsidR="00A177F8" w:rsidRPr="001B7941">
        <w:rPr>
          <w:rFonts w:ascii="Arial" w:hAnsi="Arial" w:cs="Arial"/>
        </w:rPr>
        <w:t>n deze Aanvullende O</w:t>
      </w:r>
      <w:r w:rsidRPr="001B7941">
        <w:rPr>
          <w:rFonts w:ascii="Arial" w:hAnsi="Arial" w:cs="Arial"/>
        </w:rPr>
        <w:t xml:space="preserve">vereenkomst blijft hetgeen door Partijen is afgesproken in </w:t>
      </w:r>
      <w:r w:rsidR="0058367D" w:rsidRPr="001B7941">
        <w:rPr>
          <w:rFonts w:ascii="Arial" w:hAnsi="Arial" w:cs="Arial"/>
        </w:rPr>
        <w:t>het huurcontract</w:t>
      </w:r>
      <w:r w:rsidRPr="001B7941">
        <w:rPr>
          <w:rFonts w:ascii="Arial" w:hAnsi="Arial" w:cs="Arial"/>
        </w:rPr>
        <w:t>, onverminderd van kracht, tenzij in</w:t>
      </w:r>
      <w:r w:rsidR="00A177F8" w:rsidRPr="001B7941">
        <w:rPr>
          <w:rFonts w:ascii="Arial" w:hAnsi="Arial" w:cs="Arial"/>
        </w:rPr>
        <w:t xml:space="preserve"> deze Aanvullende O</w:t>
      </w:r>
      <w:r w:rsidRPr="001B7941">
        <w:rPr>
          <w:rFonts w:ascii="Arial" w:hAnsi="Arial" w:cs="Arial"/>
        </w:rPr>
        <w:t xml:space="preserve">vereenkomst anders is bepaald. </w:t>
      </w:r>
      <w:r w:rsidR="009A1CCF" w:rsidRPr="001B7941">
        <w:rPr>
          <w:rFonts w:ascii="Arial" w:hAnsi="Arial" w:cs="Arial"/>
        </w:rPr>
        <w:t>In geval van strijdigheid tussen het bepaalde i</w:t>
      </w:r>
      <w:r w:rsidR="00A177F8" w:rsidRPr="001B7941">
        <w:rPr>
          <w:rFonts w:ascii="Arial" w:hAnsi="Arial" w:cs="Arial"/>
        </w:rPr>
        <w:t>n deze Aanvullende O</w:t>
      </w:r>
      <w:r w:rsidR="009A1CCF" w:rsidRPr="001B7941">
        <w:rPr>
          <w:rFonts w:ascii="Arial" w:hAnsi="Arial" w:cs="Arial"/>
        </w:rPr>
        <w:t xml:space="preserve">vereenkomst enerzijds en het bepaalde in </w:t>
      </w:r>
      <w:r w:rsidR="00DB56A0" w:rsidRPr="001B7941">
        <w:rPr>
          <w:rFonts w:ascii="Arial" w:hAnsi="Arial" w:cs="Arial"/>
        </w:rPr>
        <w:t>het</w:t>
      </w:r>
      <w:r w:rsidR="009A1CCF" w:rsidRPr="001B7941">
        <w:rPr>
          <w:rFonts w:ascii="Arial" w:hAnsi="Arial" w:cs="Arial"/>
        </w:rPr>
        <w:t xml:space="preserve"> </w:t>
      </w:r>
      <w:r w:rsidR="0058367D" w:rsidRPr="001B7941">
        <w:rPr>
          <w:rFonts w:ascii="Arial" w:hAnsi="Arial" w:cs="Arial"/>
        </w:rPr>
        <w:t xml:space="preserve">huurcontract </w:t>
      </w:r>
      <w:r w:rsidRPr="001B7941">
        <w:rPr>
          <w:rFonts w:ascii="Arial" w:hAnsi="Arial" w:cs="Arial"/>
        </w:rPr>
        <w:t>anderzijds</w:t>
      </w:r>
      <w:r w:rsidR="009A1CCF" w:rsidRPr="001B7941">
        <w:rPr>
          <w:rFonts w:ascii="Arial" w:hAnsi="Arial" w:cs="Arial"/>
        </w:rPr>
        <w:t>, prev</w:t>
      </w:r>
      <w:r w:rsidRPr="001B7941">
        <w:rPr>
          <w:rFonts w:ascii="Arial" w:hAnsi="Arial" w:cs="Arial"/>
        </w:rPr>
        <w:t>aleert het bepaalde in</w:t>
      </w:r>
      <w:r w:rsidR="00A177F8" w:rsidRPr="001B7941">
        <w:rPr>
          <w:rFonts w:ascii="Arial" w:hAnsi="Arial" w:cs="Arial"/>
        </w:rPr>
        <w:t xml:space="preserve"> deze Aanvullende O</w:t>
      </w:r>
      <w:r w:rsidRPr="001B7941">
        <w:rPr>
          <w:rFonts w:ascii="Arial" w:hAnsi="Arial" w:cs="Arial"/>
        </w:rPr>
        <w:t>vereenkomst.</w:t>
      </w:r>
      <w:r w:rsidR="009A1CCF" w:rsidRPr="001B7941">
        <w:rPr>
          <w:rFonts w:ascii="Arial" w:hAnsi="Arial" w:cs="Arial"/>
        </w:rPr>
        <w:t xml:space="preserve"> </w:t>
      </w:r>
      <w:r w:rsidR="00052459" w:rsidRPr="001B7941">
        <w:rPr>
          <w:rFonts w:ascii="Arial" w:hAnsi="Arial" w:cs="Arial"/>
        </w:rPr>
        <w:t xml:space="preserve"> </w:t>
      </w:r>
    </w:p>
    <w:p w14:paraId="53AB3979" w14:textId="77777777" w:rsidR="00B845AB" w:rsidRPr="001B7941" w:rsidRDefault="00B845AB" w:rsidP="00FF22C7">
      <w:pPr>
        <w:spacing w:after="120" w:line="240" w:lineRule="auto"/>
        <w:rPr>
          <w:rFonts w:ascii="Arial" w:hAnsi="Arial" w:cs="Arial"/>
        </w:rPr>
      </w:pPr>
    </w:p>
    <w:p w14:paraId="6AC8BB82" w14:textId="6A5DACAE" w:rsidR="00B845AB" w:rsidRPr="001B7941" w:rsidRDefault="00B845AB" w:rsidP="00FF22C7">
      <w:pPr>
        <w:spacing w:after="120" w:line="240" w:lineRule="auto"/>
        <w:rPr>
          <w:rFonts w:ascii="Arial" w:hAnsi="Arial" w:cs="Arial"/>
          <w:b/>
        </w:rPr>
      </w:pPr>
      <w:r w:rsidRPr="001B7941">
        <w:rPr>
          <w:rFonts w:ascii="Arial" w:hAnsi="Arial" w:cs="Arial"/>
          <w:b/>
        </w:rPr>
        <w:t xml:space="preserve">Artikel </w:t>
      </w:r>
      <w:r w:rsidR="007E24E0" w:rsidRPr="001B7941">
        <w:rPr>
          <w:rFonts w:ascii="Arial" w:hAnsi="Arial" w:cs="Arial"/>
          <w:b/>
        </w:rPr>
        <w:t>9</w:t>
      </w:r>
      <w:r w:rsidRPr="001B7941">
        <w:rPr>
          <w:rFonts w:ascii="Arial" w:hAnsi="Arial" w:cs="Arial"/>
          <w:b/>
        </w:rPr>
        <w:tab/>
        <w:t>Wijzigingen in overeenkomst</w:t>
      </w:r>
      <w:r w:rsidR="005508B1">
        <w:rPr>
          <w:rFonts w:ascii="Arial" w:hAnsi="Arial" w:cs="Arial"/>
          <w:b/>
        </w:rPr>
        <w:t xml:space="preserve"> en geschillen</w:t>
      </w:r>
    </w:p>
    <w:p w14:paraId="054A53B1" w14:textId="59346785" w:rsidR="0046530E" w:rsidRDefault="00B845AB" w:rsidP="000A0050">
      <w:pPr>
        <w:pStyle w:val="Lijstalinea"/>
        <w:numPr>
          <w:ilvl w:val="0"/>
          <w:numId w:val="27"/>
        </w:numPr>
        <w:overflowPunct w:val="0"/>
        <w:autoSpaceDE w:val="0"/>
        <w:autoSpaceDN w:val="0"/>
        <w:adjustRightInd w:val="0"/>
        <w:spacing w:after="120" w:line="240" w:lineRule="auto"/>
        <w:ind w:hanging="720"/>
        <w:jc w:val="both"/>
        <w:textAlignment w:val="baseline"/>
        <w:rPr>
          <w:rFonts w:ascii="Arial" w:hAnsi="Arial" w:cs="Arial"/>
        </w:rPr>
      </w:pPr>
      <w:r w:rsidRPr="0046530E">
        <w:rPr>
          <w:rFonts w:ascii="Arial" w:hAnsi="Arial" w:cs="Arial"/>
        </w:rPr>
        <w:lastRenderedPageBreak/>
        <w:t xml:space="preserve">Wijzigingen kunnen door Partijen </w:t>
      </w:r>
      <w:r w:rsidR="00983860" w:rsidRPr="0046530E">
        <w:rPr>
          <w:rFonts w:ascii="Arial" w:hAnsi="Arial" w:cs="Arial"/>
        </w:rPr>
        <w:t xml:space="preserve">gezamenlijk </w:t>
      </w:r>
      <w:r w:rsidRPr="0046530E">
        <w:rPr>
          <w:rFonts w:ascii="Arial" w:hAnsi="Arial" w:cs="Arial"/>
        </w:rPr>
        <w:t xml:space="preserve">slechts schriftelijk worden overeengekomen. </w:t>
      </w:r>
    </w:p>
    <w:p w14:paraId="4A742D3C" w14:textId="02BD2704" w:rsidR="005508B1" w:rsidRDefault="005508B1" w:rsidP="000A0050">
      <w:pPr>
        <w:pStyle w:val="Lijstalinea"/>
        <w:numPr>
          <w:ilvl w:val="0"/>
          <w:numId w:val="27"/>
        </w:numPr>
        <w:overflowPunct w:val="0"/>
        <w:autoSpaceDE w:val="0"/>
        <w:autoSpaceDN w:val="0"/>
        <w:adjustRightInd w:val="0"/>
        <w:spacing w:after="120" w:line="240" w:lineRule="auto"/>
        <w:ind w:hanging="720"/>
        <w:jc w:val="both"/>
        <w:textAlignment w:val="baseline"/>
        <w:rPr>
          <w:rFonts w:ascii="Arial" w:hAnsi="Arial" w:cs="Arial"/>
        </w:rPr>
      </w:pPr>
      <w:r>
        <w:rPr>
          <w:rFonts w:ascii="Arial" w:hAnsi="Arial" w:cs="Arial"/>
        </w:rPr>
        <w:t>In geval van een geschil gaan Partijen in overleg om gezamenlijk te zoeken naar een re</w:t>
      </w:r>
      <w:r w:rsidRPr="001B7941">
        <w:rPr>
          <w:rFonts w:ascii="Arial" w:hAnsi="Arial" w:cs="Arial"/>
        </w:rPr>
        <w:t>ë</w:t>
      </w:r>
      <w:r>
        <w:rPr>
          <w:rFonts w:ascii="Arial" w:hAnsi="Arial" w:cs="Arial"/>
        </w:rPr>
        <w:t>le oplossing van het geschil.</w:t>
      </w:r>
    </w:p>
    <w:p w14:paraId="55771F7C" w14:textId="18580F29" w:rsidR="00B845AB" w:rsidRPr="0046530E" w:rsidRDefault="00B845AB" w:rsidP="000A0050">
      <w:pPr>
        <w:pStyle w:val="Lijstalinea"/>
        <w:numPr>
          <w:ilvl w:val="0"/>
          <w:numId w:val="27"/>
        </w:numPr>
        <w:overflowPunct w:val="0"/>
        <w:autoSpaceDE w:val="0"/>
        <w:autoSpaceDN w:val="0"/>
        <w:adjustRightInd w:val="0"/>
        <w:spacing w:after="120" w:line="240" w:lineRule="auto"/>
        <w:ind w:hanging="720"/>
        <w:jc w:val="both"/>
        <w:textAlignment w:val="baseline"/>
        <w:rPr>
          <w:rFonts w:ascii="Arial" w:hAnsi="Arial" w:cs="Arial"/>
        </w:rPr>
      </w:pPr>
      <w:r w:rsidRPr="0046530E">
        <w:rPr>
          <w:rFonts w:ascii="Arial" w:hAnsi="Arial" w:cs="Arial"/>
        </w:rPr>
        <w:t>Mocht enige bepaling in deze Aanvullende Overeenkomst nietig of vernietigbaar zijn vanwege strijd met (Europese) wet en regelgeving, dan tast dat de geldigheid van de overige bepalingen in deze Aanvullende Overeenkomst niet aan. Partijen treden in overleg over alternatieve bepalingen die voor wat betreft inhoud, strekking</w:t>
      </w:r>
      <w:r w:rsidR="00935D2B" w:rsidRPr="0046530E">
        <w:rPr>
          <w:rFonts w:ascii="Arial" w:hAnsi="Arial" w:cs="Arial"/>
        </w:rPr>
        <w:t>,</w:t>
      </w:r>
      <w:r w:rsidRPr="0046530E">
        <w:rPr>
          <w:rFonts w:ascii="Arial" w:hAnsi="Arial" w:cs="Arial"/>
        </w:rPr>
        <w:t xml:space="preserve"> bereik en doelstelling zoveel mogelijk met de nietige of vernietigbare bepalingen overeenkomen</w:t>
      </w:r>
      <w:r w:rsidR="008964A3" w:rsidRPr="0046530E">
        <w:rPr>
          <w:rFonts w:ascii="Arial" w:hAnsi="Arial" w:cs="Arial"/>
        </w:rPr>
        <w:t>,</w:t>
      </w:r>
      <w:r w:rsidRPr="0046530E">
        <w:rPr>
          <w:rFonts w:ascii="Arial" w:hAnsi="Arial" w:cs="Arial"/>
        </w:rPr>
        <w:t xml:space="preserve"> passend binnen (Europese) wet en regelgeving, waarna de Aanvullende Overeenkomst zal worden gewijzigd.</w:t>
      </w:r>
    </w:p>
    <w:p w14:paraId="55FFBC73" w14:textId="77777777" w:rsidR="00B57420" w:rsidRPr="001B7941" w:rsidRDefault="00B57420" w:rsidP="00FF22C7">
      <w:pPr>
        <w:overflowPunct w:val="0"/>
        <w:autoSpaceDE w:val="0"/>
        <w:autoSpaceDN w:val="0"/>
        <w:adjustRightInd w:val="0"/>
        <w:spacing w:after="120" w:line="240" w:lineRule="auto"/>
        <w:jc w:val="both"/>
        <w:textAlignment w:val="baseline"/>
        <w:rPr>
          <w:rFonts w:ascii="Arial" w:hAnsi="Arial" w:cs="Arial"/>
        </w:rPr>
      </w:pPr>
    </w:p>
    <w:p w14:paraId="4EED70E7" w14:textId="77777777" w:rsidR="00B57420" w:rsidRPr="001B7941" w:rsidRDefault="00B57420" w:rsidP="00FF22C7">
      <w:pPr>
        <w:overflowPunct w:val="0"/>
        <w:autoSpaceDE w:val="0"/>
        <w:autoSpaceDN w:val="0"/>
        <w:adjustRightInd w:val="0"/>
        <w:spacing w:after="120" w:line="240" w:lineRule="auto"/>
        <w:jc w:val="both"/>
        <w:textAlignment w:val="baseline"/>
        <w:rPr>
          <w:rFonts w:ascii="Arial" w:hAnsi="Arial" w:cs="Arial"/>
        </w:rPr>
      </w:pPr>
    </w:p>
    <w:p w14:paraId="061121B1" w14:textId="77777777" w:rsidR="00E95765" w:rsidRPr="001B7941" w:rsidRDefault="00E95765" w:rsidP="00FF22C7">
      <w:pPr>
        <w:pStyle w:val="Geenafstand"/>
        <w:spacing w:after="120"/>
        <w:rPr>
          <w:rFonts w:ascii="Arial" w:hAnsi="Arial" w:cs="Arial"/>
        </w:rPr>
      </w:pPr>
    </w:p>
    <w:p w14:paraId="5A46399F" w14:textId="77777777" w:rsidR="00E95765" w:rsidRPr="001B7941" w:rsidRDefault="00E95765" w:rsidP="00FF22C7">
      <w:pPr>
        <w:pStyle w:val="Geenafstand"/>
        <w:spacing w:after="120"/>
        <w:rPr>
          <w:rFonts w:ascii="Arial" w:hAnsi="Arial" w:cs="Arial"/>
        </w:rPr>
      </w:pPr>
    </w:p>
    <w:p w14:paraId="531D7D0D" w14:textId="77777777" w:rsidR="00B57420" w:rsidRPr="001B7941" w:rsidRDefault="00B57420" w:rsidP="00FF22C7">
      <w:pPr>
        <w:pStyle w:val="Geenafstand"/>
        <w:spacing w:after="120"/>
        <w:rPr>
          <w:rFonts w:ascii="Arial" w:hAnsi="Arial" w:cs="Arial"/>
        </w:rPr>
      </w:pPr>
    </w:p>
    <w:p w14:paraId="2D5331F7" w14:textId="77777777" w:rsidR="00EC707D" w:rsidRPr="001B7941" w:rsidRDefault="00A177F8" w:rsidP="00FF22C7">
      <w:pPr>
        <w:pStyle w:val="Geenafstand"/>
        <w:spacing w:after="120"/>
        <w:rPr>
          <w:rFonts w:ascii="Arial" w:hAnsi="Arial" w:cs="Arial"/>
        </w:rPr>
      </w:pPr>
      <w:r w:rsidRPr="001B7941">
        <w:rPr>
          <w:rFonts w:ascii="Arial" w:hAnsi="Arial" w:cs="Arial"/>
        </w:rPr>
        <w:t xml:space="preserve">Aldus </w:t>
      </w:r>
      <w:r w:rsidR="00EC707D" w:rsidRPr="001B7941">
        <w:rPr>
          <w:rFonts w:ascii="Arial" w:hAnsi="Arial" w:cs="Arial"/>
        </w:rPr>
        <w:t xml:space="preserve">overeengekomen en getekend te </w:t>
      </w:r>
    </w:p>
    <w:p w14:paraId="6BB0AD31" w14:textId="77777777" w:rsidR="00EC707D" w:rsidRPr="001B7941" w:rsidRDefault="00EC707D" w:rsidP="00FF22C7">
      <w:pPr>
        <w:pStyle w:val="Geenafstand"/>
        <w:spacing w:after="120"/>
        <w:rPr>
          <w:rFonts w:ascii="Arial" w:hAnsi="Arial" w:cs="Arial"/>
        </w:rPr>
      </w:pPr>
    </w:p>
    <w:p w14:paraId="73F1102F" w14:textId="17BE7224" w:rsidR="00EC707D" w:rsidRPr="001B7941" w:rsidRDefault="007B59D4" w:rsidP="00EC707D">
      <w:pPr>
        <w:pStyle w:val="Geenafstand"/>
        <w:spacing w:after="120"/>
        <w:rPr>
          <w:rFonts w:ascii="Arial" w:hAnsi="Arial" w:cs="Arial"/>
        </w:rPr>
      </w:pPr>
      <w:r>
        <w:rPr>
          <w:rFonts w:ascii="Arial" w:hAnsi="Arial" w:cs="Arial"/>
        </w:rPr>
        <w:t xml:space="preserve">ZALTBOMMEL d.d. </w:t>
      </w:r>
      <w:r>
        <w:rPr>
          <w:rFonts w:ascii="Arial" w:hAnsi="Arial" w:cs="Arial"/>
        </w:rPr>
        <w:tab/>
      </w:r>
      <w:r>
        <w:rPr>
          <w:rFonts w:ascii="Arial" w:hAnsi="Arial" w:cs="Arial"/>
        </w:rPr>
        <w:tab/>
      </w:r>
      <w:r>
        <w:rPr>
          <w:rFonts w:ascii="Arial" w:hAnsi="Arial" w:cs="Arial"/>
        </w:rPr>
        <w:tab/>
        <w:t>2020</w:t>
      </w:r>
      <w:r>
        <w:rPr>
          <w:rFonts w:ascii="Arial" w:hAnsi="Arial" w:cs="Arial"/>
        </w:rPr>
        <w:tab/>
      </w:r>
      <w:r>
        <w:rPr>
          <w:rFonts w:ascii="Arial" w:hAnsi="Arial" w:cs="Arial"/>
        </w:rPr>
        <w:tab/>
      </w:r>
      <w:r>
        <w:rPr>
          <w:rFonts w:ascii="Arial" w:hAnsi="Arial" w:cs="Arial"/>
        </w:rPr>
        <w:tab/>
        <w:t xml:space="preserve">d.d. </w:t>
      </w:r>
      <w:r>
        <w:rPr>
          <w:rFonts w:ascii="Arial" w:hAnsi="Arial" w:cs="Arial"/>
        </w:rPr>
        <w:tab/>
      </w:r>
      <w:r>
        <w:rPr>
          <w:rFonts w:ascii="Arial" w:hAnsi="Arial" w:cs="Arial"/>
        </w:rPr>
        <w:tab/>
      </w:r>
      <w:r>
        <w:rPr>
          <w:rFonts w:ascii="Arial" w:hAnsi="Arial" w:cs="Arial"/>
        </w:rPr>
        <w:tab/>
        <w:t>2020</w:t>
      </w:r>
    </w:p>
    <w:p w14:paraId="0206BDC2" w14:textId="77777777" w:rsidR="00C25D6F" w:rsidRPr="001B7941" w:rsidRDefault="00A177F8" w:rsidP="00FF22C7">
      <w:pPr>
        <w:pStyle w:val="Geenafstand"/>
        <w:spacing w:after="120"/>
        <w:rPr>
          <w:rFonts w:ascii="Arial" w:hAnsi="Arial" w:cs="Arial"/>
        </w:rPr>
      </w:pPr>
      <w:r w:rsidRPr="001B7941">
        <w:rPr>
          <w:rFonts w:ascii="Arial" w:hAnsi="Arial" w:cs="Arial"/>
        </w:rPr>
        <w:t xml:space="preserve">Namens </w:t>
      </w:r>
      <w:r w:rsidR="000A3FF2" w:rsidRPr="001B7941">
        <w:rPr>
          <w:rFonts w:ascii="Arial" w:hAnsi="Arial" w:cs="Arial"/>
        </w:rPr>
        <w:t>Verhuurder</w:t>
      </w:r>
      <w:r w:rsidR="00C25D6F" w:rsidRPr="001B7941">
        <w:rPr>
          <w:rFonts w:ascii="Arial" w:hAnsi="Arial" w:cs="Arial"/>
        </w:rPr>
        <w:tab/>
      </w:r>
      <w:r w:rsidR="00C25D6F" w:rsidRPr="001B7941">
        <w:rPr>
          <w:rFonts w:ascii="Arial" w:hAnsi="Arial" w:cs="Arial"/>
        </w:rPr>
        <w:tab/>
      </w:r>
      <w:r w:rsidR="00C25D6F" w:rsidRPr="001B7941">
        <w:rPr>
          <w:rFonts w:ascii="Arial" w:hAnsi="Arial" w:cs="Arial"/>
        </w:rPr>
        <w:tab/>
      </w:r>
      <w:r w:rsidR="00C25D6F" w:rsidRPr="001B7941">
        <w:rPr>
          <w:rFonts w:ascii="Arial" w:hAnsi="Arial" w:cs="Arial"/>
        </w:rPr>
        <w:tab/>
      </w:r>
      <w:r w:rsidR="00C25D6F" w:rsidRPr="001B7941">
        <w:rPr>
          <w:rFonts w:ascii="Arial" w:hAnsi="Arial" w:cs="Arial"/>
        </w:rPr>
        <w:tab/>
      </w:r>
      <w:r w:rsidR="00C25D6F" w:rsidRPr="001B7941">
        <w:rPr>
          <w:rFonts w:ascii="Arial" w:hAnsi="Arial" w:cs="Arial"/>
        </w:rPr>
        <w:tab/>
      </w:r>
      <w:r w:rsidR="00FF22C7" w:rsidRPr="001B7941">
        <w:rPr>
          <w:rFonts w:ascii="Arial" w:hAnsi="Arial" w:cs="Arial"/>
        </w:rPr>
        <w:t>Namens</w:t>
      </w:r>
      <w:r w:rsidRPr="001B7941">
        <w:rPr>
          <w:rFonts w:ascii="Arial" w:hAnsi="Arial" w:cs="Arial"/>
        </w:rPr>
        <w:t xml:space="preserve"> </w:t>
      </w:r>
      <w:r w:rsidR="00FF22C7" w:rsidRPr="001B7941">
        <w:rPr>
          <w:rFonts w:ascii="Arial" w:hAnsi="Arial" w:cs="Arial"/>
        </w:rPr>
        <w:t>H</w:t>
      </w:r>
      <w:r w:rsidR="000A3FF2" w:rsidRPr="001B7941">
        <w:rPr>
          <w:rFonts w:ascii="Arial" w:hAnsi="Arial" w:cs="Arial"/>
        </w:rPr>
        <w:t>uurder</w:t>
      </w:r>
    </w:p>
    <w:p w14:paraId="57AA777E" w14:textId="77777777" w:rsidR="00635BEF" w:rsidRPr="001B7941" w:rsidRDefault="00635BEF" w:rsidP="00FF22C7">
      <w:pPr>
        <w:pStyle w:val="Geenafstand"/>
        <w:spacing w:after="120"/>
        <w:rPr>
          <w:rFonts w:ascii="Arial" w:hAnsi="Arial" w:cs="Arial"/>
        </w:rPr>
      </w:pPr>
    </w:p>
    <w:p w14:paraId="41B70992" w14:textId="77777777" w:rsidR="00F14A5E" w:rsidRPr="001B7941" w:rsidRDefault="00F14A5E" w:rsidP="00FF22C7">
      <w:pPr>
        <w:pStyle w:val="Geenafstand"/>
        <w:spacing w:after="120"/>
        <w:rPr>
          <w:rFonts w:ascii="Arial" w:hAnsi="Arial" w:cs="Arial"/>
        </w:rPr>
      </w:pPr>
    </w:p>
    <w:p w14:paraId="25F70CFE" w14:textId="77777777" w:rsidR="00E95765" w:rsidRPr="001B7941" w:rsidRDefault="00E95765" w:rsidP="00FF22C7">
      <w:pPr>
        <w:pStyle w:val="Geenafstand"/>
        <w:spacing w:after="120"/>
        <w:rPr>
          <w:rFonts w:ascii="Arial" w:hAnsi="Arial" w:cs="Arial"/>
        </w:rPr>
      </w:pPr>
    </w:p>
    <w:p w14:paraId="11BA35C8" w14:textId="263C451E" w:rsidR="00A177F8" w:rsidRPr="001B7941" w:rsidRDefault="00EC707D" w:rsidP="00FF22C7">
      <w:pPr>
        <w:pStyle w:val="Geenafstand"/>
        <w:spacing w:after="120"/>
        <w:rPr>
          <w:rFonts w:ascii="Arial" w:hAnsi="Arial" w:cs="Arial"/>
        </w:rPr>
      </w:pPr>
      <w:r w:rsidRPr="001B7941">
        <w:rPr>
          <w:rFonts w:ascii="Arial" w:hAnsi="Arial" w:cs="Arial"/>
          <w:sz w:val="20"/>
          <w:szCs w:val="20"/>
        </w:rPr>
        <w:t>ing. M.J.G. Maas</w:t>
      </w:r>
      <w:r w:rsidR="001E616B" w:rsidRPr="001B7941">
        <w:rPr>
          <w:rFonts w:ascii="Arial" w:hAnsi="Arial" w:cs="Arial"/>
        </w:rPr>
        <w:tab/>
      </w:r>
      <w:r w:rsidR="00FF22C7" w:rsidRPr="001B7941">
        <w:rPr>
          <w:rFonts w:ascii="Arial" w:hAnsi="Arial" w:cs="Arial"/>
        </w:rPr>
        <w:tab/>
      </w:r>
      <w:r w:rsidR="00FF22C7" w:rsidRPr="001B7941">
        <w:rPr>
          <w:rFonts w:ascii="Arial" w:hAnsi="Arial" w:cs="Arial"/>
        </w:rPr>
        <w:tab/>
      </w:r>
      <w:r w:rsidR="00FF22C7" w:rsidRPr="001B7941">
        <w:rPr>
          <w:rFonts w:ascii="Arial" w:hAnsi="Arial" w:cs="Arial"/>
        </w:rPr>
        <w:tab/>
      </w:r>
      <w:r w:rsidR="00FF22C7" w:rsidRPr="001B7941">
        <w:rPr>
          <w:rFonts w:ascii="Arial" w:hAnsi="Arial" w:cs="Arial"/>
        </w:rPr>
        <w:tab/>
      </w:r>
      <w:r w:rsidR="00FF22C7" w:rsidRPr="001B7941">
        <w:rPr>
          <w:rFonts w:ascii="Arial" w:hAnsi="Arial" w:cs="Arial"/>
        </w:rPr>
        <w:tab/>
      </w:r>
      <w:r w:rsidR="00483B18">
        <w:rPr>
          <w:rFonts w:ascii="Arial" w:hAnsi="Arial" w:cs="Arial"/>
        </w:rPr>
        <w:t>&lt;naam&gt;</w:t>
      </w:r>
      <w:r w:rsidR="00191153" w:rsidRPr="001B7941">
        <w:rPr>
          <w:rFonts w:ascii="Arial" w:hAnsi="Arial" w:cs="Arial"/>
        </w:rPr>
        <w:t xml:space="preserve"> </w:t>
      </w:r>
    </w:p>
    <w:p w14:paraId="2FADF467" w14:textId="71344CAA" w:rsidR="00A177F8" w:rsidRPr="001B7941" w:rsidRDefault="00EC707D" w:rsidP="00FF22C7">
      <w:pPr>
        <w:pStyle w:val="Geenafstand"/>
        <w:spacing w:after="120"/>
        <w:rPr>
          <w:rFonts w:ascii="Arial" w:hAnsi="Arial" w:cs="Arial"/>
        </w:rPr>
      </w:pPr>
      <w:r w:rsidRPr="001B7941">
        <w:rPr>
          <w:rFonts w:ascii="Arial" w:hAnsi="Arial" w:cs="Arial"/>
        </w:rPr>
        <w:t>hoofd afdeling Realisatie en Beheer</w:t>
      </w:r>
      <w:r w:rsidRPr="001B7941">
        <w:rPr>
          <w:rFonts w:ascii="Arial" w:hAnsi="Arial" w:cs="Arial"/>
        </w:rPr>
        <w:tab/>
      </w:r>
      <w:r w:rsidRPr="001B7941">
        <w:rPr>
          <w:rFonts w:ascii="Arial" w:hAnsi="Arial" w:cs="Arial"/>
        </w:rPr>
        <w:tab/>
      </w:r>
      <w:r w:rsidRPr="001B7941">
        <w:rPr>
          <w:rFonts w:ascii="Arial" w:hAnsi="Arial" w:cs="Arial"/>
        </w:rPr>
        <w:tab/>
      </w:r>
      <w:r w:rsidR="00935D2B" w:rsidRPr="001B7941">
        <w:rPr>
          <w:rFonts w:ascii="Arial" w:hAnsi="Arial" w:cs="Arial"/>
        </w:rPr>
        <w:tab/>
      </w:r>
      <w:r w:rsidR="00483B18">
        <w:rPr>
          <w:rFonts w:ascii="Arial" w:hAnsi="Arial" w:cs="Arial"/>
        </w:rPr>
        <w:t>&lt;functie&gt;</w:t>
      </w:r>
      <w:r w:rsidR="00E95765" w:rsidRPr="001B7941">
        <w:rPr>
          <w:rFonts w:ascii="Arial" w:hAnsi="Arial" w:cs="Arial"/>
        </w:rPr>
        <w:t xml:space="preserve"> </w:t>
      </w:r>
    </w:p>
    <w:p w14:paraId="3F85D67B" w14:textId="5C569DD7" w:rsidR="00F14A5E" w:rsidRDefault="005A50C9" w:rsidP="00911919">
      <w:pPr>
        <w:pStyle w:val="Geenafstand"/>
        <w:spacing w:after="120"/>
        <w:ind w:left="5664" w:hanging="5664"/>
        <w:rPr>
          <w:rFonts w:ascii="Arial" w:hAnsi="Arial" w:cs="Arial"/>
        </w:rPr>
      </w:pPr>
      <w:r w:rsidRPr="001B7941">
        <w:rPr>
          <w:rFonts w:ascii="Arial" w:hAnsi="Arial" w:cs="Arial"/>
        </w:rPr>
        <w:t xml:space="preserve">Gemeente </w:t>
      </w:r>
      <w:r w:rsidR="00EC707D" w:rsidRPr="001B7941">
        <w:rPr>
          <w:rFonts w:ascii="Arial" w:hAnsi="Arial" w:cs="Arial"/>
        </w:rPr>
        <w:t>Zaltbommel</w:t>
      </w:r>
      <w:r w:rsidR="00A177F8" w:rsidRPr="001B7941">
        <w:rPr>
          <w:rFonts w:ascii="Arial" w:hAnsi="Arial" w:cs="Arial"/>
        </w:rPr>
        <w:tab/>
      </w:r>
      <w:r w:rsidR="00483B18">
        <w:rPr>
          <w:rFonts w:ascii="Arial" w:hAnsi="Arial" w:cs="Arial"/>
        </w:rPr>
        <w:t>&lt;naam bedrijf huurder&gt;</w:t>
      </w:r>
    </w:p>
    <w:p w14:paraId="1C066BF5" w14:textId="5F5E3A68" w:rsidR="001B7941" w:rsidRDefault="001B7941" w:rsidP="00FF22C7">
      <w:pPr>
        <w:pStyle w:val="Geenafstand"/>
        <w:spacing w:after="120"/>
        <w:rPr>
          <w:rFonts w:ascii="Arial" w:hAnsi="Arial" w:cs="Arial"/>
        </w:rPr>
      </w:pPr>
    </w:p>
    <w:p w14:paraId="3CF39687" w14:textId="527ACE6C" w:rsidR="001B7941" w:rsidRDefault="001B7941" w:rsidP="00FF22C7">
      <w:pPr>
        <w:pStyle w:val="Geenafstand"/>
        <w:spacing w:after="120"/>
        <w:rPr>
          <w:rFonts w:ascii="Arial" w:hAnsi="Arial" w:cs="Arial"/>
        </w:rPr>
      </w:pPr>
    </w:p>
    <w:p w14:paraId="4C4DEB70" w14:textId="01F22570" w:rsidR="001B7941" w:rsidRDefault="001B7941" w:rsidP="00FF22C7">
      <w:pPr>
        <w:pStyle w:val="Geenafstand"/>
        <w:spacing w:after="120"/>
        <w:rPr>
          <w:rFonts w:ascii="Arial" w:hAnsi="Arial" w:cs="Arial"/>
        </w:rPr>
      </w:pPr>
      <w:r>
        <w:rPr>
          <w:rFonts w:ascii="Arial" w:hAnsi="Arial" w:cs="Arial"/>
        </w:rPr>
        <w:t>Bijlage A: E</w:t>
      </w:r>
      <w:r w:rsidRPr="001B7941">
        <w:rPr>
          <w:rFonts w:ascii="Arial" w:hAnsi="Arial" w:cs="Arial"/>
        </w:rPr>
        <w:t xml:space="preserve">nergie maatwerkrapport d.d. </w:t>
      </w:r>
      <w:r w:rsidR="00483B18">
        <w:rPr>
          <w:rFonts w:ascii="Arial" w:hAnsi="Arial" w:cs="Arial"/>
        </w:rPr>
        <w:t>&lt;datum&gt;</w:t>
      </w:r>
      <w:r w:rsidR="00191153">
        <w:rPr>
          <w:rFonts w:ascii="Arial" w:hAnsi="Arial" w:cs="Arial"/>
        </w:rPr>
        <w:t xml:space="preserve"> (reeds in bezit Huurder)</w:t>
      </w:r>
    </w:p>
    <w:p w14:paraId="035CF9FD" w14:textId="7B10E8CC" w:rsidR="001B7941" w:rsidRDefault="001B7941" w:rsidP="00FF22C7">
      <w:pPr>
        <w:pStyle w:val="Geenafstand"/>
        <w:spacing w:after="120"/>
        <w:rPr>
          <w:rFonts w:ascii="Arial" w:hAnsi="Arial" w:cs="Arial"/>
        </w:rPr>
      </w:pPr>
      <w:r>
        <w:rPr>
          <w:rFonts w:ascii="Arial" w:hAnsi="Arial" w:cs="Arial"/>
        </w:rPr>
        <w:t xml:space="preserve">Bijlage B: </w:t>
      </w:r>
      <w:r w:rsidRPr="001B7941">
        <w:rPr>
          <w:rFonts w:ascii="Arial" w:hAnsi="Arial" w:cs="Arial"/>
        </w:rPr>
        <w:t xml:space="preserve">Lijst Energiebesparende Maatregelen Zaltbommel van </w:t>
      </w:r>
      <w:r w:rsidR="00EC0A00">
        <w:rPr>
          <w:rFonts w:ascii="Arial" w:hAnsi="Arial" w:cs="Arial"/>
        </w:rPr>
        <w:t>2 maart 2020</w:t>
      </w:r>
      <w:r>
        <w:rPr>
          <w:rFonts w:ascii="Arial" w:hAnsi="Arial" w:cs="Arial"/>
        </w:rPr>
        <w:t>.</w:t>
      </w:r>
    </w:p>
    <w:sectPr w:rsidR="001B79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FBD1E" w14:textId="77777777" w:rsidR="00895560" w:rsidRDefault="00895560" w:rsidP="00F14A5E">
      <w:pPr>
        <w:spacing w:after="0" w:line="240" w:lineRule="auto"/>
      </w:pPr>
      <w:r>
        <w:separator/>
      </w:r>
    </w:p>
  </w:endnote>
  <w:endnote w:type="continuationSeparator" w:id="0">
    <w:p w14:paraId="62E0C39A" w14:textId="77777777" w:rsidR="00895560" w:rsidRDefault="00895560" w:rsidP="00F1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19FD5" w14:textId="614AA5EC" w:rsidR="00F14A5E" w:rsidRDefault="00F14A5E">
    <w:pPr>
      <w:pStyle w:val="Voettekst"/>
      <w:rPr>
        <w:rFonts w:ascii="Arial" w:hAnsi="Arial" w:cs="Arial"/>
        <w:i/>
        <w:sz w:val="16"/>
        <w:szCs w:val="16"/>
      </w:rPr>
    </w:pPr>
    <w:r>
      <w:rPr>
        <w:rFonts w:ascii="Arial" w:hAnsi="Arial" w:cs="Arial"/>
        <w:i/>
        <w:sz w:val="16"/>
        <w:szCs w:val="16"/>
      </w:rPr>
      <w:t xml:space="preserve">Paraaf </w:t>
    </w:r>
    <w:r w:rsidR="0046530E">
      <w:rPr>
        <w:rFonts w:ascii="Arial" w:hAnsi="Arial" w:cs="Arial"/>
        <w:i/>
        <w:sz w:val="16"/>
        <w:szCs w:val="16"/>
      </w:rPr>
      <w:t>V</w:t>
    </w:r>
    <w:r w:rsidR="000A3FF2">
      <w:rPr>
        <w:rFonts w:ascii="Arial" w:hAnsi="Arial" w:cs="Arial"/>
        <w:i/>
        <w:sz w:val="16"/>
        <w:szCs w:val="16"/>
      </w:rPr>
      <w:t>erhuurder</w:t>
    </w:r>
    <w:r>
      <w:rPr>
        <w:rFonts w:ascii="Arial" w:hAnsi="Arial" w:cs="Arial"/>
        <w:i/>
        <w:sz w:val="16"/>
        <w:szCs w:val="16"/>
      </w:rPr>
      <w:t>:</w:t>
    </w:r>
    <w:r>
      <w:rPr>
        <w:rFonts w:ascii="Arial" w:hAnsi="Arial" w:cs="Arial"/>
        <w:i/>
        <w:sz w:val="16"/>
        <w:szCs w:val="16"/>
      </w:rPr>
      <w:tab/>
    </w:r>
    <w:r>
      <w:rPr>
        <w:rFonts w:ascii="Arial" w:hAnsi="Arial" w:cs="Arial"/>
        <w:i/>
        <w:sz w:val="16"/>
        <w:szCs w:val="16"/>
      </w:rPr>
      <w:tab/>
      <w:t xml:space="preserve">Paraaf </w:t>
    </w:r>
    <w:r w:rsidR="0046530E">
      <w:rPr>
        <w:rFonts w:ascii="Arial" w:hAnsi="Arial" w:cs="Arial"/>
        <w:i/>
        <w:sz w:val="16"/>
        <w:szCs w:val="16"/>
      </w:rPr>
      <w:t>H</w:t>
    </w:r>
    <w:r w:rsidR="000A3FF2">
      <w:rPr>
        <w:rFonts w:ascii="Arial" w:hAnsi="Arial" w:cs="Arial"/>
        <w:i/>
        <w:sz w:val="16"/>
        <w:szCs w:val="16"/>
      </w:rPr>
      <w:t>uurder</w:t>
    </w:r>
    <w:r>
      <w:rPr>
        <w:rFonts w:ascii="Arial" w:hAnsi="Arial" w:cs="Arial"/>
        <w:i/>
        <w:sz w:val="16"/>
        <w:szCs w:val="16"/>
      </w:rPr>
      <w:t>:</w:t>
    </w:r>
  </w:p>
  <w:p w14:paraId="00ED6D79" w14:textId="3788C452" w:rsidR="00F14A5E" w:rsidRPr="00F14A5E" w:rsidRDefault="00F14A5E">
    <w:pPr>
      <w:pStyle w:val="Voettekst"/>
      <w:rPr>
        <w:b/>
        <w:bCs/>
        <w:sz w:val="16"/>
        <w:szCs w:val="16"/>
      </w:rPr>
    </w:pPr>
    <w:r>
      <w:rPr>
        <w:sz w:val="16"/>
        <w:szCs w:val="16"/>
      </w:rPr>
      <w:tab/>
      <w:t xml:space="preserve">Pagina </w:t>
    </w:r>
    <w:r>
      <w:rPr>
        <w:b/>
        <w:bCs/>
        <w:sz w:val="16"/>
        <w:szCs w:val="16"/>
      </w:rPr>
      <w:fldChar w:fldCharType="begin"/>
    </w:r>
    <w:r>
      <w:rPr>
        <w:b/>
        <w:bCs/>
        <w:sz w:val="16"/>
        <w:szCs w:val="16"/>
      </w:rPr>
      <w:instrText>PAGE</w:instrText>
    </w:r>
    <w:r>
      <w:rPr>
        <w:b/>
        <w:bCs/>
        <w:sz w:val="16"/>
        <w:szCs w:val="16"/>
      </w:rPr>
      <w:fldChar w:fldCharType="separate"/>
    </w:r>
    <w:r w:rsidR="007B0FFE">
      <w:rPr>
        <w:b/>
        <w:bCs/>
        <w:noProof/>
        <w:sz w:val="16"/>
        <w:szCs w:val="16"/>
      </w:rPr>
      <w:t>4</w:t>
    </w:r>
    <w:r>
      <w:rPr>
        <w:b/>
        <w:bCs/>
        <w:sz w:val="16"/>
        <w:szCs w:val="16"/>
      </w:rPr>
      <w:fldChar w:fldCharType="end"/>
    </w:r>
    <w:r>
      <w:rPr>
        <w:sz w:val="16"/>
        <w:szCs w:val="16"/>
      </w:rPr>
      <w:t xml:space="preserve"> van </w:t>
    </w:r>
    <w:r>
      <w:rPr>
        <w:b/>
        <w:bCs/>
        <w:sz w:val="16"/>
        <w:szCs w:val="16"/>
      </w:rPr>
      <w:fldChar w:fldCharType="begin"/>
    </w:r>
    <w:r>
      <w:rPr>
        <w:b/>
        <w:bCs/>
        <w:sz w:val="16"/>
        <w:szCs w:val="16"/>
      </w:rPr>
      <w:instrText>NUMPAGES</w:instrText>
    </w:r>
    <w:r>
      <w:rPr>
        <w:b/>
        <w:bCs/>
        <w:sz w:val="16"/>
        <w:szCs w:val="16"/>
      </w:rPr>
      <w:fldChar w:fldCharType="separate"/>
    </w:r>
    <w:r w:rsidR="007B0FFE">
      <w:rPr>
        <w:b/>
        <w:bCs/>
        <w:noProof/>
        <w:sz w:val="16"/>
        <w:szCs w:val="16"/>
      </w:rPr>
      <w:t>4</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878CC" w14:textId="77777777" w:rsidR="00895560" w:rsidRDefault="00895560" w:rsidP="00F14A5E">
      <w:pPr>
        <w:spacing w:after="0" w:line="240" w:lineRule="auto"/>
      </w:pPr>
      <w:r>
        <w:separator/>
      </w:r>
    </w:p>
  </w:footnote>
  <w:footnote w:type="continuationSeparator" w:id="0">
    <w:p w14:paraId="1D682C80" w14:textId="77777777" w:rsidR="00895560" w:rsidRDefault="00895560" w:rsidP="00F14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Letter"/>
      <w:lvlText w:val="%1."/>
      <w:lvlJc w:val="left"/>
      <w:pPr>
        <w:ind w:left="836" w:hanging="348"/>
      </w:pPr>
      <w:rPr>
        <w:rFonts w:ascii="Arial" w:hAnsi="Arial" w:cs="Arial"/>
        <w:b w:val="0"/>
        <w:bCs w:val="0"/>
        <w:spacing w:val="-1"/>
        <w:w w:val="99"/>
        <w:sz w:val="20"/>
        <w:szCs w:val="20"/>
      </w:rPr>
    </w:lvl>
    <w:lvl w:ilvl="1">
      <w:numFmt w:val="bullet"/>
      <w:lvlText w:val="•"/>
      <w:lvlJc w:val="left"/>
      <w:pPr>
        <w:ind w:left="1683" w:hanging="348"/>
      </w:pPr>
    </w:lvl>
    <w:lvl w:ilvl="2">
      <w:numFmt w:val="bullet"/>
      <w:lvlText w:val="•"/>
      <w:lvlJc w:val="left"/>
      <w:pPr>
        <w:ind w:left="2530" w:hanging="348"/>
      </w:pPr>
    </w:lvl>
    <w:lvl w:ilvl="3">
      <w:numFmt w:val="bullet"/>
      <w:lvlText w:val="•"/>
      <w:lvlJc w:val="left"/>
      <w:pPr>
        <w:ind w:left="3377" w:hanging="348"/>
      </w:pPr>
    </w:lvl>
    <w:lvl w:ilvl="4">
      <w:numFmt w:val="bullet"/>
      <w:lvlText w:val="•"/>
      <w:lvlJc w:val="left"/>
      <w:pPr>
        <w:ind w:left="4224" w:hanging="348"/>
      </w:pPr>
    </w:lvl>
    <w:lvl w:ilvl="5">
      <w:numFmt w:val="bullet"/>
      <w:lvlText w:val="•"/>
      <w:lvlJc w:val="left"/>
      <w:pPr>
        <w:ind w:left="5071" w:hanging="348"/>
      </w:pPr>
    </w:lvl>
    <w:lvl w:ilvl="6">
      <w:numFmt w:val="bullet"/>
      <w:lvlText w:val="•"/>
      <w:lvlJc w:val="left"/>
      <w:pPr>
        <w:ind w:left="5918" w:hanging="348"/>
      </w:pPr>
    </w:lvl>
    <w:lvl w:ilvl="7">
      <w:numFmt w:val="bullet"/>
      <w:lvlText w:val="•"/>
      <w:lvlJc w:val="left"/>
      <w:pPr>
        <w:ind w:left="6765" w:hanging="348"/>
      </w:pPr>
    </w:lvl>
    <w:lvl w:ilvl="8">
      <w:numFmt w:val="bullet"/>
      <w:lvlText w:val="•"/>
      <w:lvlJc w:val="left"/>
      <w:pPr>
        <w:ind w:left="7612" w:hanging="348"/>
      </w:pPr>
    </w:lvl>
  </w:abstractNum>
  <w:abstractNum w:abstractNumId="1" w15:restartNumberingAfterBreak="0">
    <w:nsid w:val="02506B3E"/>
    <w:multiLevelType w:val="hybridMultilevel"/>
    <w:tmpl w:val="6EAC53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EB1BB5"/>
    <w:multiLevelType w:val="hybridMultilevel"/>
    <w:tmpl w:val="C9568FBE"/>
    <w:lvl w:ilvl="0" w:tplc="B3A8D31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44F0A39"/>
    <w:multiLevelType w:val="multilevel"/>
    <w:tmpl w:val="D50A67B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047B0F4E"/>
    <w:multiLevelType w:val="hybridMultilevel"/>
    <w:tmpl w:val="56EAC29A"/>
    <w:lvl w:ilvl="0" w:tplc="8968E2CC">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07BE32FE"/>
    <w:multiLevelType w:val="hybridMultilevel"/>
    <w:tmpl w:val="F83814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7E10132"/>
    <w:multiLevelType w:val="hybridMultilevel"/>
    <w:tmpl w:val="97E013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AE404B1"/>
    <w:multiLevelType w:val="hybridMultilevel"/>
    <w:tmpl w:val="9EF488E8"/>
    <w:lvl w:ilvl="0" w:tplc="09AA1DA4">
      <w:start w:val="4800"/>
      <w:numFmt w:val="bullet"/>
      <w:lvlText w:val="-"/>
      <w:lvlJc w:val="left"/>
      <w:pPr>
        <w:ind w:left="720" w:hanging="360"/>
      </w:pPr>
      <w:rPr>
        <w:rFonts w:ascii="Arial" w:eastAsiaTheme="minorHAnsi" w:hAnsi="Arial" w:cs="Arial" w:hint="default"/>
        <w:color w:val="FF000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B3F16DD"/>
    <w:multiLevelType w:val="multilevel"/>
    <w:tmpl w:val="B27A91D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AB249C"/>
    <w:multiLevelType w:val="hybridMultilevel"/>
    <w:tmpl w:val="3B129F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AE4902"/>
    <w:multiLevelType w:val="multilevel"/>
    <w:tmpl w:val="1A6C01D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8A05F2"/>
    <w:multiLevelType w:val="hybridMultilevel"/>
    <w:tmpl w:val="7EE8F954"/>
    <w:lvl w:ilvl="0" w:tplc="6B8097E4">
      <w:start w:val="1"/>
      <w:numFmt w:val="upp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F848E9"/>
    <w:multiLevelType w:val="hybridMultilevel"/>
    <w:tmpl w:val="0CAEC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1237CA"/>
    <w:multiLevelType w:val="hybridMultilevel"/>
    <w:tmpl w:val="CAEC7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2B6F21"/>
    <w:multiLevelType w:val="multilevel"/>
    <w:tmpl w:val="4F6AE3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3FD652E"/>
    <w:multiLevelType w:val="hybridMultilevel"/>
    <w:tmpl w:val="19145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5863A73"/>
    <w:multiLevelType w:val="hybridMultilevel"/>
    <w:tmpl w:val="1A98B6F8"/>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5CB155B"/>
    <w:multiLevelType w:val="hybridMultilevel"/>
    <w:tmpl w:val="56EAC29A"/>
    <w:lvl w:ilvl="0" w:tplc="8968E2CC">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D7520D2"/>
    <w:multiLevelType w:val="hybridMultilevel"/>
    <w:tmpl w:val="37D669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4F852C2"/>
    <w:multiLevelType w:val="hybridMultilevel"/>
    <w:tmpl w:val="69068C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F6D7354"/>
    <w:multiLevelType w:val="hybridMultilevel"/>
    <w:tmpl w:val="68505A0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10D4462"/>
    <w:multiLevelType w:val="multilevel"/>
    <w:tmpl w:val="597450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42126248"/>
    <w:multiLevelType w:val="hybridMultilevel"/>
    <w:tmpl w:val="9FD2E2CC"/>
    <w:lvl w:ilvl="0" w:tplc="9D0EB5CA">
      <w:start w:val="1"/>
      <w:numFmt w:val="lowerLetter"/>
      <w:lvlText w:val="%1)"/>
      <w:lvlJc w:val="left"/>
      <w:pPr>
        <w:ind w:left="1417" w:hanging="360"/>
      </w:pPr>
      <w:rPr>
        <w:rFonts w:hint="default"/>
      </w:rPr>
    </w:lvl>
    <w:lvl w:ilvl="1" w:tplc="04130019" w:tentative="1">
      <w:start w:val="1"/>
      <w:numFmt w:val="lowerLetter"/>
      <w:lvlText w:val="%2."/>
      <w:lvlJc w:val="left"/>
      <w:pPr>
        <w:ind w:left="2137" w:hanging="360"/>
      </w:pPr>
    </w:lvl>
    <w:lvl w:ilvl="2" w:tplc="0413001B" w:tentative="1">
      <w:start w:val="1"/>
      <w:numFmt w:val="lowerRoman"/>
      <w:lvlText w:val="%3."/>
      <w:lvlJc w:val="right"/>
      <w:pPr>
        <w:ind w:left="2857" w:hanging="180"/>
      </w:pPr>
    </w:lvl>
    <w:lvl w:ilvl="3" w:tplc="0413000F" w:tentative="1">
      <w:start w:val="1"/>
      <w:numFmt w:val="decimal"/>
      <w:lvlText w:val="%4."/>
      <w:lvlJc w:val="left"/>
      <w:pPr>
        <w:ind w:left="3577" w:hanging="360"/>
      </w:pPr>
    </w:lvl>
    <w:lvl w:ilvl="4" w:tplc="04130019" w:tentative="1">
      <w:start w:val="1"/>
      <w:numFmt w:val="lowerLetter"/>
      <w:lvlText w:val="%5."/>
      <w:lvlJc w:val="left"/>
      <w:pPr>
        <w:ind w:left="4297" w:hanging="360"/>
      </w:pPr>
    </w:lvl>
    <w:lvl w:ilvl="5" w:tplc="0413001B" w:tentative="1">
      <w:start w:val="1"/>
      <w:numFmt w:val="lowerRoman"/>
      <w:lvlText w:val="%6."/>
      <w:lvlJc w:val="right"/>
      <w:pPr>
        <w:ind w:left="5017" w:hanging="180"/>
      </w:pPr>
    </w:lvl>
    <w:lvl w:ilvl="6" w:tplc="0413000F" w:tentative="1">
      <w:start w:val="1"/>
      <w:numFmt w:val="decimal"/>
      <w:lvlText w:val="%7."/>
      <w:lvlJc w:val="left"/>
      <w:pPr>
        <w:ind w:left="5737" w:hanging="360"/>
      </w:pPr>
    </w:lvl>
    <w:lvl w:ilvl="7" w:tplc="04130019" w:tentative="1">
      <w:start w:val="1"/>
      <w:numFmt w:val="lowerLetter"/>
      <w:lvlText w:val="%8."/>
      <w:lvlJc w:val="left"/>
      <w:pPr>
        <w:ind w:left="6457" w:hanging="360"/>
      </w:pPr>
    </w:lvl>
    <w:lvl w:ilvl="8" w:tplc="0413001B" w:tentative="1">
      <w:start w:val="1"/>
      <w:numFmt w:val="lowerRoman"/>
      <w:lvlText w:val="%9."/>
      <w:lvlJc w:val="right"/>
      <w:pPr>
        <w:ind w:left="7177" w:hanging="180"/>
      </w:pPr>
    </w:lvl>
  </w:abstractNum>
  <w:abstractNum w:abstractNumId="23" w15:restartNumberingAfterBreak="0">
    <w:nsid w:val="42557094"/>
    <w:multiLevelType w:val="hybridMultilevel"/>
    <w:tmpl w:val="7EE8F954"/>
    <w:lvl w:ilvl="0" w:tplc="6B8097E4">
      <w:start w:val="1"/>
      <w:numFmt w:val="upperLetter"/>
      <w:lvlText w:val="%1)"/>
      <w:lvlJc w:val="left"/>
      <w:pPr>
        <w:ind w:left="720"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1527809"/>
    <w:multiLevelType w:val="hybridMultilevel"/>
    <w:tmpl w:val="053C0D3C"/>
    <w:lvl w:ilvl="0" w:tplc="83BAE68C">
      <w:start w:val="4800"/>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3EC414A"/>
    <w:multiLevelType w:val="hybridMultilevel"/>
    <w:tmpl w:val="FF74B50A"/>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DE4AA3"/>
    <w:multiLevelType w:val="hybridMultilevel"/>
    <w:tmpl w:val="400ECF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AEE19FB"/>
    <w:multiLevelType w:val="hybridMultilevel"/>
    <w:tmpl w:val="3EF48A72"/>
    <w:lvl w:ilvl="0" w:tplc="BC1C2A32">
      <w:start w:val="1"/>
      <w:numFmt w:val="decimal"/>
      <w:lvlText w:val="%1."/>
      <w:lvlJc w:val="left"/>
      <w:pPr>
        <w:ind w:left="1770" w:hanging="360"/>
      </w:pPr>
      <w:rPr>
        <w:rFonts w:cs="Times New Roman"/>
      </w:rPr>
    </w:lvl>
    <w:lvl w:ilvl="1" w:tplc="04130019">
      <w:start w:val="1"/>
      <w:numFmt w:val="lowerLetter"/>
      <w:lvlText w:val="%2."/>
      <w:lvlJc w:val="left"/>
      <w:pPr>
        <w:ind w:left="2490" w:hanging="360"/>
      </w:pPr>
      <w:rPr>
        <w:rFonts w:cs="Times New Roman"/>
      </w:rPr>
    </w:lvl>
    <w:lvl w:ilvl="2" w:tplc="0413001B">
      <w:start w:val="1"/>
      <w:numFmt w:val="lowerRoman"/>
      <w:lvlText w:val="%3."/>
      <w:lvlJc w:val="right"/>
      <w:pPr>
        <w:ind w:left="3210" w:hanging="180"/>
      </w:pPr>
      <w:rPr>
        <w:rFonts w:cs="Times New Roman"/>
      </w:rPr>
    </w:lvl>
    <w:lvl w:ilvl="3" w:tplc="0413000F">
      <w:start w:val="1"/>
      <w:numFmt w:val="decimal"/>
      <w:lvlText w:val="%4."/>
      <w:lvlJc w:val="left"/>
      <w:pPr>
        <w:ind w:left="3930" w:hanging="360"/>
      </w:pPr>
      <w:rPr>
        <w:rFonts w:cs="Times New Roman"/>
      </w:rPr>
    </w:lvl>
    <w:lvl w:ilvl="4" w:tplc="04130019">
      <w:start w:val="1"/>
      <w:numFmt w:val="lowerLetter"/>
      <w:lvlText w:val="%5."/>
      <w:lvlJc w:val="left"/>
      <w:pPr>
        <w:ind w:left="4650" w:hanging="360"/>
      </w:pPr>
      <w:rPr>
        <w:rFonts w:cs="Times New Roman"/>
      </w:rPr>
    </w:lvl>
    <w:lvl w:ilvl="5" w:tplc="0413001B">
      <w:start w:val="1"/>
      <w:numFmt w:val="lowerRoman"/>
      <w:lvlText w:val="%6."/>
      <w:lvlJc w:val="right"/>
      <w:pPr>
        <w:ind w:left="5370" w:hanging="180"/>
      </w:pPr>
      <w:rPr>
        <w:rFonts w:cs="Times New Roman"/>
      </w:rPr>
    </w:lvl>
    <w:lvl w:ilvl="6" w:tplc="0413000F">
      <w:start w:val="1"/>
      <w:numFmt w:val="decimal"/>
      <w:lvlText w:val="%7."/>
      <w:lvlJc w:val="left"/>
      <w:pPr>
        <w:ind w:left="6090" w:hanging="360"/>
      </w:pPr>
      <w:rPr>
        <w:rFonts w:cs="Times New Roman"/>
      </w:rPr>
    </w:lvl>
    <w:lvl w:ilvl="7" w:tplc="04130019">
      <w:start w:val="1"/>
      <w:numFmt w:val="lowerLetter"/>
      <w:lvlText w:val="%8."/>
      <w:lvlJc w:val="left"/>
      <w:pPr>
        <w:ind w:left="6810" w:hanging="360"/>
      </w:pPr>
      <w:rPr>
        <w:rFonts w:cs="Times New Roman"/>
      </w:rPr>
    </w:lvl>
    <w:lvl w:ilvl="8" w:tplc="0413001B">
      <w:start w:val="1"/>
      <w:numFmt w:val="lowerRoman"/>
      <w:lvlText w:val="%9."/>
      <w:lvlJc w:val="right"/>
      <w:pPr>
        <w:ind w:left="7530" w:hanging="180"/>
      </w:pPr>
      <w:rPr>
        <w:rFonts w:cs="Times New Roman"/>
      </w:rPr>
    </w:lvl>
  </w:abstractNum>
  <w:abstractNum w:abstractNumId="28" w15:restartNumberingAfterBreak="0">
    <w:nsid w:val="5F58793B"/>
    <w:multiLevelType w:val="hybridMultilevel"/>
    <w:tmpl w:val="BD725302"/>
    <w:lvl w:ilvl="0" w:tplc="D520CA52">
      <w:start w:val="1"/>
      <w:numFmt w:val="decimal"/>
      <w:lvlText w:val="%1."/>
      <w:lvlJc w:val="left"/>
      <w:pPr>
        <w:ind w:left="720"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FF80280"/>
    <w:multiLevelType w:val="multilevel"/>
    <w:tmpl w:val="395CCE7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15:restartNumberingAfterBreak="0">
    <w:nsid w:val="640F6A1A"/>
    <w:multiLevelType w:val="hybridMultilevel"/>
    <w:tmpl w:val="A978F3E6"/>
    <w:lvl w:ilvl="0" w:tplc="0413000F">
      <w:start w:val="2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41A0057"/>
    <w:multiLevelType w:val="hybridMultilevel"/>
    <w:tmpl w:val="F1D2BAAA"/>
    <w:lvl w:ilvl="0" w:tplc="90BE3378">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654D0E4E"/>
    <w:multiLevelType w:val="multilevel"/>
    <w:tmpl w:val="F830CD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2D1DAB"/>
    <w:multiLevelType w:val="multilevel"/>
    <w:tmpl w:val="B45A6CB6"/>
    <w:lvl w:ilvl="0">
      <w:start w:val="2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67F9060E"/>
    <w:multiLevelType w:val="multilevel"/>
    <w:tmpl w:val="65AE4B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D51F48"/>
    <w:multiLevelType w:val="multilevel"/>
    <w:tmpl w:val="8F3091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A30811"/>
    <w:multiLevelType w:val="hybridMultilevel"/>
    <w:tmpl w:val="68505A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822029D"/>
    <w:multiLevelType w:val="multilevel"/>
    <w:tmpl w:val="CC1620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8"/>
  </w:num>
  <w:num w:numId="3">
    <w:abstractNumId w:val="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4"/>
  </w:num>
  <w:num w:numId="7">
    <w:abstractNumId w:val="37"/>
  </w:num>
  <w:num w:numId="8">
    <w:abstractNumId w:val="25"/>
  </w:num>
  <w:num w:numId="9">
    <w:abstractNumId w:val="34"/>
  </w:num>
  <w:num w:numId="10">
    <w:abstractNumId w:val="32"/>
  </w:num>
  <w:num w:numId="11">
    <w:abstractNumId w:val="22"/>
  </w:num>
  <w:num w:numId="12">
    <w:abstractNumId w:val="35"/>
  </w:num>
  <w:num w:numId="13">
    <w:abstractNumId w:val="30"/>
  </w:num>
  <w:num w:numId="14">
    <w:abstractNumId w:val="4"/>
  </w:num>
  <w:num w:numId="15">
    <w:abstractNumId w:val="10"/>
  </w:num>
  <w:num w:numId="16">
    <w:abstractNumId w:val="8"/>
  </w:num>
  <w:num w:numId="17">
    <w:abstractNumId w:val="16"/>
  </w:num>
  <w:num w:numId="18">
    <w:abstractNumId w:val="33"/>
  </w:num>
  <w:num w:numId="19">
    <w:abstractNumId w:val="17"/>
  </w:num>
  <w:num w:numId="20">
    <w:abstractNumId w:val="12"/>
  </w:num>
  <w:num w:numId="21">
    <w:abstractNumId w:val="1"/>
  </w:num>
  <w:num w:numId="22">
    <w:abstractNumId w:val="3"/>
  </w:num>
  <w:num w:numId="23">
    <w:abstractNumId w:val="21"/>
  </w:num>
  <w:num w:numId="24">
    <w:abstractNumId w:val="29"/>
  </w:num>
  <w:num w:numId="25">
    <w:abstractNumId w:val="19"/>
  </w:num>
  <w:num w:numId="26">
    <w:abstractNumId w:val="15"/>
  </w:num>
  <w:num w:numId="27">
    <w:abstractNumId w:val="6"/>
  </w:num>
  <w:num w:numId="28">
    <w:abstractNumId w:val="18"/>
  </w:num>
  <w:num w:numId="29">
    <w:abstractNumId w:val="13"/>
  </w:num>
  <w:num w:numId="30">
    <w:abstractNumId w:val="5"/>
  </w:num>
  <w:num w:numId="31">
    <w:abstractNumId w:val="36"/>
  </w:num>
  <w:num w:numId="32">
    <w:abstractNumId w:val="11"/>
  </w:num>
  <w:num w:numId="33">
    <w:abstractNumId w:val="24"/>
  </w:num>
  <w:num w:numId="34">
    <w:abstractNumId w:val="7"/>
  </w:num>
  <w:num w:numId="35">
    <w:abstractNumId w:val="9"/>
  </w:num>
  <w:num w:numId="36">
    <w:abstractNumId w:val="20"/>
  </w:num>
  <w:num w:numId="37">
    <w:abstractNumId w:val="2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17764918-0A6B-49A6-B26D-1C7E47DCD944}"/>
    <w:docVar w:name="dgnword-eventsink" w:val="329445184"/>
  </w:docVars>
  <w:rsids>
    <w:rsidRoot w:val="0002624F"/>
    <w:rsid w:val="00011BF8"/>
    <w:rsid w:val="000129BB"/>
    <w:rsid w:val="000131B3"/>
    <w:rsid w:val="0002624F"/>
    <w:rsid w:val="00037D7F"/>
    <w:rsid w:val="00050B00"/>
    <w:rsid w:val="00052459"/>
    <w:rsid w:val="000655C0"/>
    <w:rsid w:val="000A3FF2"/>
    <w:rsid w:val="000B116B"/>
    <w:rsid w:val="000B65DA"/>
    <w:rsid w:val="000C6341"/>
    <w:rsid w:val="000D4C35"/>
    <w:rsid w:val="000E4E41"/>
    <w:rsid w:val="000E6CF7"/>
    <w:rsid w:val="000F15A8"/>
    <w:rsid w:val="000F2A3D"/>
    <w:rsid w:val="001031D7"/>
    <w:rsid w:val="00111184"/>
    <w:rsid w:val="001156E7"/>
    <w:rsid w:val="001207DA"/>
    <w:rsid w:val="00131A78"/>
    <w:rsid w:val="001902CD"/>
    <w:rsid w:val="00191153"/>
    <w:rsid w:val="001A455D"/>
    <w:rsid w:val="001B7941"/>
    <w:rsid w:val="001C0A67"/>
    <w:rsid w:val="001C4B32"/>
    <w:rsid w:val="001C79ED"/>
    <w:rsid w:val="001D0519"/>
    <w:rsid w:val="001D1CDD"/>
    <w:rsid w:val="001E3A88"/>
    <w:rsid w:val="001E616B"/>
    <w:rsid w:val="001E7384"/>
    <w:rsid w:val="00213D96"/>
    <w:rsid w:val="002146D8"/>
    <w:rsid w:val="002309F4"/>
    <w:rsid w:val="00242485"/>
    <w:rsid w:val="00267C50"/>
    <w:rsid w:val="00281D5C"/>
    <w:rsid w:val="00294294"/>
    <w:rsid w:val="0029797E"/>
    <w:rsid w:val="002B775E"/>
    <w:rsid w:val="002D184F"/>
    <w:rsid w:val="002D29BA"/>
    <w:rsid w:val="002E48D5"/>
    <w:rsid w:val="002F3EA6"/>
    <w:rsid w:val="003028E0"/>
    <w:rsid w:val="00322827"/>
    <w:rsid w:val="00326C3D"/>
    <w:rsid w:val="00331C59"/>
    <w:rsid w:val="003448D9"/>
    <w:rsid w:val="003564E6"/>
    <w:rsid w:val="00361B54"/>
    <w:rsid w:val="003651AC"/>
    <w:rsid w:val="00366C17"/>
    <w:rsid w:val="003700F3"/>
    <w:rsid w:val="003847E7"/>
    <w:rsid w:val="003A4699"/>
    <w:rsid w:val="003E1495"/>
    <w:rsid w:val="003E2956"/>
    <w:rsid w:val="003E2D05"/>
    <w:rsid w:val="003E3977"/>
    <w:rsid w:val="003E651B"/>
    <w:rsid w:val="00401006"/>
    <w:rsid w:val="00401A4D"/>
    <w:rsid w:val="00404C95"/>
    <w:rsid w:val="00426451"/>
    <w:rsid w:val="004477ED"/>
    <w:rsid w:val="0046530E"/>
    <w:rsid w:val="00466B15"/>
    <w:rsid w:val="0048124B"/>
    <w:rsid w:val="00483B18"/>
    <w:rsid w:val="0048603B"/>
    <w:rsid w:val="00497F00"/>
    <w:rsid w:val="004A4602"/>
    <w:rsid w:val="004A683B"/>
    <w:rsid w:val="004D6E03"/>
    <w:rsid w:val="004E72A7"/>
    <w:rsid w:val="004F25B8"/>
    <w:rsid w:val="004F56CF"/>
    <w:rsid w:val="0050019A"/>
    <w:rsid w:val="00515842"/>
    <w:rsid w:val="00517494"/>
    <w:rsid w:val="0052604A"/>
    <w:rsid w:val="00526A37"/>
    <w:rsid w:val="00526C35"/>
    <w:rsid w:val="005368AA"/>
    <w:rsid w:val="0054237F"/>
    <w:rsid w:val="00543DFB"/>
    <w:rsid w:val="00544959"/>
    <w:rsid w:val="005508B1"/>
    <w:rsid w:val="00552D62"/>
    <w:rsid w:val="00572313"/>
    <w:rsid w:val="0058367D"/>
    <w:rsid w:val="005A0706"/>
    <w:rsid w:val="005A50C9"/>
    <w:rsid w:val="005B31A2"/>
    <w:rsid w:val="005C43EF"/>
    <w:rsid w:val="005C6234"/>
    <w:rsid w:val="005C669C"/>
    <w:rsid w:val="00600CB3"/>
    <w:rsid w:val="006110B1"/>
    <w:rsid w:val="00617A39"/>
    <w:rsid w:val="00630669"/>
    <w:rsid w:val="00635BEF"/>
    <w:rsid w:val="0064458F"/>
    <w:rsid w:val="00645559"/>
    <w:rsid w:val="00645C98"/>
    <w:rsid w:val="006629D1"/>
    <w:rsid w:val="006662DE"/>
    <w:rsid w:val="0067798E"/>
    <w:rsid w:val="006969C3"/>
    <w:rsid w:val="006A12F0"/>
    <w:rsid w:val="006B04D3"/>
    <w:rsid w:val="006B49A0"/>
    <w:rsid w:val="006B5F33"/>
    <w:rsid w:val="006C0BE0"/>
    <w:rsid w:val="006C1E4D"/>
    <w:rsid w:val="006E02AD"/>
    <w:rsid w:val="006E3758"/>
    <w:rsid w:val="006F6530"/>
    <w:rsid w:val="007165DF"/>
    <w:rsid w:val="00716F4B"/>
    <w:rsid w:val="00724D62"/>
    <w:rsid w:val="00734D71"/>
    <w:rsid w:val="00760218"/>
    <w:rsid w:val="0076738E"/>
    <w:rsid w:val="00774BD0"/>
    <w:rsid w:val="007B0FFE"/>
    <w:rsid w:val="007B59D4"/>
    <w:rsid w:val="007B6482"/>
    <w:rsid w:val="007D1D35"/>
    <w:rsid w:val="007D22EA"/>
    <w:rsid w:val="007E24E0"/>
    <w:rsid w:val="007E6F03"/>
    <w:rsid w:val="007E7E8A"/>
    <w:rsid w:val="007F6356"/>
    <w:rsid w:val="00840B32"/>
    <w:rsid w:val="00853DE2"/>
    <w:rsid w:val="008800F7"/>
    <w:rsid w:val="0088360A"/>
    <w:rsid w:val="00883E47"/>
    <w:rsid w:val="00885889"/>
    <w:rsid w:val="00885A66"/>
    <w:rsid w:val="00895560"/>
    <w:rsid w:val="008964A3"/>
    <w:rsid w:val="008A1CAB"/>
    <w:rsid w:val="008C2828"/>
    <w:rsid w:val="008C6A4E"/>
    <w:rsid w:val="008F1287"/>
    <w:rsid w:val="008F3E6B"/>
    <w:rsid w:val="00900AD9"/>
    <w:rsid w:val="00900FCF"/>
    <w:rsid w:val="0090726A"/>
    <w:rsid w:val="00911919"/>
    <w:rsid w:val="009256AB"/>
    <w:rsid w:val="00925A25"/>
    <w:rsid w:val="00935D2B"/>
    <w:rsid w:val="00937621"/>
    <w:rsid w:val="0095320B"/>
    <w:rsid w:val="00960827"/>
    <w:rsid w:val="009638A0"/>
    <w:rsid w:val="009652CB"/>
    <w:rsid w:val="0097180A"/>
    <w:rsid w:val="00973E37"/>
    <w:rsid w:val="00983860"/>
    <w:rsid w:val="009A1CCF"/>
    <w:rsid w:val="009B37FF"/>
    <w:rsid w:val="009B56A4"/>
    <w:rsid w:val="009C3924"/>
    <w:rsid w:val="009C5B70"/>
    <w:rsid w:val="009D1E7A"/>
    <w:rsid w:val="009E231E"/>
    <w:rsid w:val="009E29E8"/>
    <w:rsid w:val="00A103BC"/>
    <w:rsid w:val="00A177F8"/>
    <w:rsid w:val="00A24158"/>
    <w:rsid w:val="00A30423"/>
    <w:rsid w:val="00A32B8C"/>
    <w:rsid w:val="00A44A3F"/>
    <w:rsid w:val="00A50C11"/>
    <w:rsid w:val="00A74DCA"/>
    <w:rsid w:val="00A84E8D"/>
    <w:rsid w:val="00A946A8"/>
    <w:rsid w:val="00AA077C"/>
    <w:rsid w:val="00AA0BCA"/>
    <w:rsid w:val="00AA3C1A"/>
    <w:rsid w:val="00AA6A54"/>
    <w:rsid w:val="00AD2DAE"/>
    <w:rsid w:val="00AD648F"/>
    <w:rsid w:val="00AF43FA"/>
    <w:rsid w:val="00AF79D8"/>
    <w:rsid w:val="00B06749"/>
    <w:rsid w:val="00B255A8"/>
    <w:rsid w:val="00B32B72"/>
    <w:rsid w:val="00B3594C"/>
    <w:rsid w:val="00B57420"/>
    <w:rsid w:val="00B631A4"/>
    <w:rsid w:val="00B82643"/>
    <w:rsid w:val="00B845AB"/>
    <w:rsid w:val="00BA1331"/>
    <w:rsid w:val="00BA30B8"/>
    <w:rsid w:val="00BA56A8"/>
    <w:rsid w:val="00BB0512"/>
    <w:rsid w:val="00BC4B63"/>
    <w:rsid w:val="00BD0906"/>
    <w:rsid w:val="00BD318D"/>
    <w:rsid w:val="00BE0340"/>
    <w:rsid w:val="00BF1A8C"/>
    <w:rsid w:val="00BF35A4"/>
    <w:rsid w:val="00C25D6F"/>
    <w:rsid w:val="00C361F5"/>
    <w:rsid w:val="00CA5F44"/>
    <w:rsid w:val="00CB094A"/>
    <w:rsid w:val="00CB7A7D"/>
    <w:rsid w:val="00CC2E35"/>
    <w:rsid w:val="00CD05A6"/>
    <w:rsid w:val="00CE035F"/>
    <w:rsid w:val="00D06600"/>
    <w:rsid w:val="00D125A8"/>
    <w:rsid w:val="00D336AA"/>
    <w:rsid w:val="00D3496A"/>
    <w:rsid w:val="00D50370"/>
    <w:rsid w:val="00D66523"/>
    <w:rsid w:val="00D66AAA"/>
    <w:rsid w:val="00D72540"/>
    <w:rsid w:val="00D80E62"/>
    <w:rsid w:val="00DA3B33"/>
    <w:rsid w:val="00DA4AFE"/>
    <w:rsid w:val="00DB56A0"/>
    <w:rsid w:val="00DC5D66"/>
    <w:rsid w:val="00DC7213"/>
    <w:rsid w:val="00DF3045"/>
    <w:rsid w:val="00E529E4"/>
    <w:rsid w:val="00E52C1A"/>
    <w:rsid w:val="00E54655"/>
    <w:rsid w:val="00E63EA2"/>
    <w:rsid w:val="00E64A27"/>
    <w:rsid w:val="00E660E3"/>
    <w:rsid w:val="00E95765"/>
    <w:rsid w:val="00EC060C"/>
    <w:rsid w:val="00EC0A00"/>
    <w:rsid w:val="00EC43EF"/>
    <w:rsid w:val="00EC6954"/>
    <w:rsid w:val="00EC707D"/>
    <w:rsid w:val="00EF5208"/>
    <w:rsid w:val="00EF670A"/>
    <w:rsid w:val="00F0384B"/>
    <w:rsid w:val="00F14A5E"/>
    <w:rsid w:val="00F7182C"/>
    <w:rsid w:val="00F87EA3"/>
    <w:rsid w:val="00F90349"/>
    <w:rsid w:val="00FA3D62"/>
    <w:rsid w:val="00FA6160"/>
    <w:rsid w:val="00FA6CE8"/>
    <w:rsid w:val="00FE34B3"/>
    <w:rsid w:val="00FF22C7"/>
    <w:rsid w:val="00FF47EA"/>
    <w:rsid w:val="00FF691F"/>
    <w:rsid w:val="00FF692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BF1E0"/>
  <w15:docId w15:val="{C41C0BE8-156E-4BB0-A206-81627863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624F"/>
    <w:pPr>
      <w:ind w:left="720"/>
      <w:contextualSpacing/>
    </w:pPr>
  </w:style>
  <w:style w:type="character" w:styleId="Verwijzingopmerking">
    <w:name w:val="annotation reference"/>
    <w:basedOn w:val="Standaardalinea-lettertype"/>
    <w:uiPriority w:val="99"/>
    <w:semiHidden/>
    <w:unhideWhenUsed/>
    <w:rsid w:val="00CB094A"/>
    <w:rPr>
      <w:sz w:val="16"/>
      <w:szCs w:val="16"/>
    </w:rPr>
  </w:style>
  <w:style w:type="paragraph" w:styleId="Tekstopmerking">
    <w:name w:val="annotation text"/>
    <w:basedOn w:val="Standaard"/>
    <w:link w:val="TekstopmerkingChar"/>
    <w:uiPriority w:val="99"/>
    <w:semiHidden/>
    <w:unhideWhenUsed/>
    <w:rsid w:val="00CB094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B094A"/>
    <w:rPr>
      <w:sz w:val="20"/>
      <w:szCs w:val="20"/>
    </w:rPr>
  </w:style>
  <w:style w:type="paragraph" w:styleId="Onderwerpvanopmerking">
    <w:name w:val="annotation subject"/>
    <w:basedOn w:val="Tekstopmerking"/>
    <w:next w:val="Tekstopmerking"/>
    <w:link w:val="OnderwerpvanopmerkingChar"/>
    <w:uiPriority w:val="99"/>
    <w:semiHidden/>
    <w:unhideWhenUsed/>
    <w:rsid w:val="00CB094A"/>
    <w:rPr>
      <w:b/>
      <w:bCs/>
    </w:rPr>
  </w:style>
  <w:style w:type="character" w:customStyle="1" w:styleId="OnderwerpvanopmerkingChar">
    <w:name w:val="Onderwerp van opmerking Char"/>
    <w:basedOn w:val="TekstopmerkingChar"/>
    <w:link w:val="Onderwerpvanopmerking"/>
    <w:uiPriority w:val="99"/>
    <w:semiHidden/>
    <w:rsid w:val="00CB094A"/>
    <w:rPr>
      <w:b/>
      <w:bCs/>
      <w:sz w:val="20"/>
      <w:szCs w:val="20"/>
    </w:rPr>
  </w:style>
  <w:style w:type="paragraph" w:styleId="Ballontekst">
    <w:name w:val="Balloon Text"/>
    <w:basedOn w:val="Standaard"/>
    <w:link w:val="BallontekstChar"/>
    <w:uiPriority w:val="99"/>
    <w:semiHidden/>
    <w:unhideWhenUsed/>
    <w:rsid w:val="00CB09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094A"/>
    <w:rPr>
      <w:rFonts w:ascii="Segoe UI" w:hAnsi="Segoe UI" w:cs="Segoe UI"/>
      <w:sz w:val="18"/>
      <w:szCs w:val="18"/>
    </w:rPr>
  </w:style>
  <w:style w:type="paragraph" w:styleId="Plattetekst">
    <w:name w:val="Body Text"/>
    <w:basedOn w:val="Standaard"/>
    <w:link w:val="PlattetekstChar"/>
    <w:uiPriority w:val="99"/>
    <w:qFormat/>
    <w:rsid w:val="00AF79D8"/>
    <w:pPr>
      <w:widowControl w:val="0"/>
      <w:autoSpaceDE w:val="0"/>
      <w:autoSpaceDN w:val="0"/>
      <w:adjustRightInd w:val="0"/>
      <w:spacing w:after="0" w:line="240" w:lineRule="auto"/>
      <w:ind w:left="682" w:hanging="566"/>
    </w:pPr>
    <w:rPr>
      <w:rFonts w:ascii="Times New Roman" w:eastAsia="Times New Roman" w:hAnsi="Times New Roman" w:cs="Times New Roman"/>
      <w:sz w:val="24"/>
      <w:szCs w:val="24"/>
      <w:lang w:val="x-none" w:eastAsia="x-none"/>
    </w:rPr>
  </w:style>
  <w:style w:type="character" w:customStyle="1" w:styleId="PlattetekstChar">
    <w:name w:val="Platte tekst Char"/>
    <w:basedOn w:val="Standaardalinea-lettertype"/>
    <w:link w:val="Plattetekst"/>
    <w:uiPriority w:val="99"/>
    <w:rsid w:val="00AF79D8"/>
    <w:rPr>
      <w:rFonts w:ascii="Times New Roman" w:eastAsia="Times New Roman" w:hAnsi="Times New Roman" w:cs="Times New Roman"/>
      <w:sz w:val="24"/>
      <w:szCs w:val="24"/>
      <w:lang w:val="x-none" w:eastAsia="x-none"/>
    </w:rPr>
  </w:style>
  <w:style w:type="paragraph" w:styleId="Geenafstand">
    <w:name w:val="No Spacing"/>
    <w:uiPriority w:val="1"/>
    <w:qFormat/>
    <w:rsid w:val="009A1CCF"/>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F14A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4A5E"/>
  </w:style>
  <w:style w:type="paragraph" w:styleId="Voettekst">
    <w:name w:val="footer"/>
    <w:basedOn w:val="Standaard"/>
    <w:link w:val="VoettekstChar"/>
    <w:uiPriority w:val="99"/>
    <w:unhideWhenUsed/>
    <w:rsid w:val="00F14A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4A5E"/>
  </w:style>
  <w:style w:type="paragraph" w:styleId="Normaalweb">
    <w:name w:val="Normal (Web)"/>
    <w:basedOn w:val="Standaard"/>
    <w:uiPriority w:val="99"/>
    <w:unhideWhenUsed/>
    <w:rsid w:val="00322827"/>
    <w:pPr>
      <w:spacing w:before="100" w:beforeAutospacing="1" w:after="100" w:afterAutospacing="1" w:line="240" w:lineRule="auto"/>
    </w:pPr>
    <w:rPr>
      <w:rFonts w:ascii="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F90349"/>
    <w:rPr>
      <w:color w:val="808080"/>
    </w:rPr>
  </w:style>
  <w:style w:type="paragraph" w:styleId="Revisie">
    <w:name w:val="Revision"/>
    <w:hidden/>
    <w:uiPriority w:val="99"/>
    <w:semiHidden/>
    <w:rsid w:val="00426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253319">
      <w:bodyDiv w:val="1"/>
      <w:marLeft w:val="0"/>
      <w:marRight w:val="0"/>
      <w:marTop w:val="0"/>
      <w:marBottom w:val="0"/>
      <w:divBdr>
        <w:top w:val="none" w:sz="0" w:space="0" w:color="auto"/>
        <w:left w:val="none" w:sz="0" w:space="0" w:color="auto"/>
        <w:bottom w:val="none" w:sz="0" w:space="0" w:color="auto"/>
        <w:right w:val="none" w:sz="0" w:space="0" w:color="auto"/>
      </w:divBdr>
    </w:div>
    <w:div w:id="734203766">
      <w:bodyDiv w:val="1"/>
      <w:marLeft w:val="0"/>
      <w:marRight w:val="0"/>
      <w:marTop w:val="0"/>
      <w:marBottom w:val="0"/>
      <w:divBdr>
        <w:top w:val="none" w:sz="0" w:space="0" w:color="auto"/>
        <w:left w:val="none" w:sz="0" w:space="0" w:color="auto"/>
        <w:bottom w:val="none" w:sz="0" w:space="0" w:color="auto"/>
        <w:right w:val="none" w:sz="0" w:space="0" w:color="auto"/>
      </w:divBdr>
    </w:div>
    <w:div w:id="1813716083">
      <w:bodyDiv w:val="1"/>
      <w:marLeft w:val="0"/>
      <w:marRight w:val="0"/>
      <w:marTop w:val="0"/>
      <w:marBottom w:val="0"/>
      <w:divBdr>
        <w:top w:val="none" w:sz="0" w:space="0" w:color="auto"/>
        <w:left w:val="none" w:sz="0" w:space="0" w:color="auto"/>
        <w:bottom w:val="none" w:sz="0" w:space="0" w:color="auto"/>
        <w:right w:val="none" w:sz="0" w:space="0" w:color="auto"/>
      </w:divBdr>
    </w:div>
    <w:div w:id="19448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04E13-62C0-4C3C-B32D-37EBE9CF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8117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allonge aanvullende ovk</vt:lpstr>
    </vt:vector>
  </TitlesOfParts>
  <Company>Gemeente Breda</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allonge aanvullende ovk</dc:title>
  <dc:creator>Leendert Odijk</dc:creator>
  <cp:keywords>Advies In Vastgoed</cp:keywords>
  <cp:lastModifiedBy>Willeke Coenen</cp:lastModifiedBy>
  <cp:revision>5</cp:revision>
  <cp:lastPrinted>2020-03-03T08:03:00Z</cp:lastPrinted>
  <dcterms:created xsi:type="dcterms:W3CDTF">2020-05-06T12:05:00Z</dcterms:created>
  <dcterms:modified xsi:type="dcterms:W3CDTF">2020-05-06T12:20:00Z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